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80CF78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2DBAAF974F84229946AAEB451DBA996"/>
        </w:placeholder>
        <w:text/>
      </w:sdtPr>
      <w:sdtEndPr/>
      <w:sdtContent>
        <w:p w:rsidRPr="009B062B" w:rsidR="00AF30DD" w:rsidP="001225E1" w:rsidRDefault="00AF30DD" w14:paraId="580CF790" w14:textId="77777777">
          <w:pPr>
            <w:pStyle w:val="Rubrik1"/>
            <w:spacing w:after="300"/>
          </w:pPr>
          <w:r w:rsidRPr="009B062B">
            <w:t>Förslag till riksdagsbeslut</w:t>
          </w:r>
        </w:p>
      </w:sdtContent>
    </w:sdt>
    <w:sdt>
      <w:sdtPr>
        <w:alias w:val="Yrkande 1"/>
        <w:tag w:val="5eeba119-11ac-455b-83c8-7f0acc5da992"/>
        <w:id w:val="-2139252976"/>
        <w:lock w:val="sdtLocked"/>
      </w:sdtPr>
      <w:sdtEndPr/>
      <w:sdtContent>
        <w:p w:rsidR="0073028B" w:rsidRDefault="00A078A7" w14:paraId="580CF791" w14:textId="77777777">
          <w:pPr>
            <w:pStyle w:val="Frslagstext"/>
            <w:numPr>
              <w:ilvl w:val="0"/>
              <w:numId w:val="0"/>
            </w:numPr>
          </w:pPr>
          <w:r>
            <w:t>Riksdagen ställer sig bakom det som anförs i motionen om en strategi för omhändertagande av industriavfall från förnybar energi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29781F8F57449EDB064E6A3BD6FE807"/>
        </w:placeholder>
        <w:text/>
      </w:sdtPr>
      <w:sdtEndPr/>
      <w:sdtContent>
        <w:p w:rsidRPr="009B062B" w:rsidR="006D79C9" w:rsidP="00333E95" w:rsidRDefault="006D79C9" w14:paraId="580CF792" w14:textId="77777777">
          <w:pPr>
            <w:pStyle w:val="Rubrik1"/>
          </w:pPr>
          <w:r>
            <w:t>Motivering</w:t>
          </w:r>
        </w:p>
      </w:sdtContent>
    </w:sdt>
    <w:p w:rsidR="0087667D" w:rsidP="0087667D" w:rsidRDefault="0087667D" w14:paraId="580CF793" w14:textId="77777777">
      <w:pPr>
        <w:pStyle w:val="Normalutanindragellerluft"/>
      </w:pPr>
      <w:r>
        <w:t>Mängden avfall från vindkraftverk och solcellsanläggningar kommer att öka dramatiskt de kommande 10 åren. Avfallet är dessutom svårt att återvinna då det innehåller flera skadliga ämnen. Denna varning kommer från European Environment Agency, EEA, (Europeiska Miljöbyrån) i en rapport i augusti 2021.</w:t>
      </w:r>
    </w:p>
    <w:p w:rsidR="0087667D" w:rsidP="0087667D" w:rsidRDefault="0087667D" w14:paraId="580CF794" w14:textId="77777777">
      <w:r w:rsidRPr="0087667D">
        <w:t xml:space="preserve">Man har räknat ut att industriavfallet från den förnybara energisektorn kommer att växa med </w:t>
      </w:r>
      <w:proofErr w:type="gramStart"/>
      <w:r w:rsidRPr="0087667D">
        <w:t>3.000</w:t>
      </w:r>
      <w:proofErr w:type="gramEnd"/>
      <w:r w:rsidRPr="0087667D">
        <w:t xml:space="preserve"> procent de kommande tio åren. I rapporten konstateras också att återvinning av detta avfall kommer att bli svårt eftersom vindkraftverk och solpaneler innehåller många skadliga ämnen såsom kadmium, arsenik, bly och en massa andra farliga ämnen.</w:t>
      </w:r>
    </w:p>
    <w:p w:rsidR="0087667D" w:rsidP="0087667D" w:rsidRDefault="0087667D" w14:paraId="580CF795" w14:textId="77777777">
      <w:r>
        <w:t>Ett problem är att många av dessa anläggningar ägs av privatpersoner med begränsad kunskap om hur stora mängder miljöfarligt avfall bör tas om hand.</w:t>
      </w:r>
    </w:p>
    <w:p w:rsidRPr="00422B9E" w:rsidR="00422B9E" w:rsidP="0087667D" w:rsidRDefault="0087667D" w14:paraId="580CF796" w14:textId="77777777">
      <w:r>
        <w:t xml:space="preserve">Sverige behöver en strategi för både hur farliga ämnen från förnybar energiproduktion ska omhändertas, hur man kan utöka återvinning av material från </w:t>
      </w:r>
      <w:r>
        <w:lastRenderedPageBreak/>
        <w:t>skrotad förnybar energi samt hur man säkrar finansiering av skrotning, återvinning och hantering av avfall på samma sätt som idag gäller för kärnkraftverken. Samtidigt bör man överväga förbud mot deponering av uttjänta vindkraftvingar och annat avfall.</w:t>
      </w:r>
    </w:p>
    <w:p w:rsidR="00BB6339" w:rsidP="008E0FE2" w:rsidRDefault="00BB6339" w14:paraId="580CF797" w14:textId="77777777">
      <w:pPr>
        <w:pStyle w:val="Normalutanindragellerluft"/>
      </w:pPr>
    </w:p>
    <w:sdt>
      <w:sdtPr>
        <w:rPr>
          <w:i/>
          <w:noProof/>
        </w:rPr>
        <w:alias w:val="CC_Underskrifter"/>
        <w:tag w:val="CC_Underskrifter"/>
        <w:id w:val="583496634"/>
        <w:lock w:val="sdtContentLocked"/>
        <w:placeholder>
          <w:docPart w:val="939DD9CE1E2342B1B4C2DC0B5CFE5448"/>
        </w:placeholder>
      </w:sdtPr>
      <w:sdtEndPr>
        <w:rPr>
          <w:i w:val="0"/>
          <w:noProof w:val="0"/>
        </w:rPr>
      </w:sdtEndPr>
      <w:sdtContent>
        <w:p w:rsidR="001225E1" w:rsidP="001225E1" w:rsidRDefault="001225E1" w14:paraId="580CF798" w14:textId="77777777"/>
        <w:p w:rsidRPr="008E0FE2" w:rsidR="004801AC" w:rsidP="001225E1" w:rsidRDefault="00AD7D02" w14:paraId="580CF79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B449FF" w:rsidRDefault="00B449FF" w14:paraId="580CF79D" w14:textId="77777777"/>
    <w:sectPr w:rsidR="00B449F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CF79F" w14:textId="77777777" w:rsidR="00BD3AEA" w:rsidRDefault="00BD3AEA" w:rsidP="000C1CAD">
      <w:pPr>
        <w:spacing w:line="240" w:lineRule="auto"/>
      </w:pPr>
      <w:r>
        <w:separator/>
      </w:r>
    </w:p>
  </w:endnote>
  <w:endnote w:type="continuationSeparator" w:id="0">
    <w:p w14:paraId="580CF7A0" w14:textId="77777777" w:rsidR="00BD3AEA" w:rsidRDefault="00BD3A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F7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F7A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F7AE" w14:textId="77777777" w:rsidR="00262EA3" w:rsidRPr="001225E1" w:rsidRDefault="00262EA3" w:rsidP="001225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CF79D" w14:textId="77777777" w:rsidR="00BD3AEA" w:rsidRDefault="00BD3AEA" w:rsidP="000C1CAD">
      <w:pPr>
        <w:spacing w:line="240" w:lineRule="auto"/>
      </w:pPr>
      <w:r>
        <w:separator/>
      </w:r>
    </w:p>
  </w:footnote>
  <w:footnote w:type="continuationSeparator" w:id="0">
    <w:p w14:paraId="580CF79E" w14:textId="77777777" w:rsidR="00BD3AEA" w:rsidRDefault="00BD3A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0CF7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0CF7B0" wp14:anchorId="580CF7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7D02" w14:paraId="580CF7B3" w14:textId="77777777">
                          <w:pPr>
                            <w:jc w:val="right"/>
                          </w:pPr>
                          <w:sdt>
                            <w:sdtPr>
                              <w:alias w:val="CC_Noformat_Partikod"/>
                              <w:tag w:val="CC_Noformat_Partikod"/>
                              <w:id w:val="-53464382"/>
                              <w:placeholder>
                                <w:docPart w:val="C2D9DE69313B489D951D724DFBD3B7C7"/>
                              </w:placeholder>
                              <w:text/>
                            </w:sdtPr>
                            <w:sdtEndPr/>
                            <w:sdtContent>
                              <w:r w:rsidR="0087667D">
                                <w:t>M</w:t>
                              </w:r>
                            </w:sdtContent>
                          </w:sdt>
                          <w:sdt>
                            <w:sdtPr>
                              <w:alias w:val="CC_Noformat_Partinummer"/>
                              <w:tag w:val="CC_Noformat_Partinummer"/>
                              <w:id w:val="-1709555926"/>
                              <w:placeholder>
                                <w:docPart w:val="E1C04C5AEF9148C0935EA1A7A5749DF7"/>
                              </w:placeholder>
                              <w:text/>
                            </w:sdtPr>
                            <w:sdtEndPr/>
                            <w:sdtContent>
                              <w:r w:rsidR="0087667D">
                                <w:t>1080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0CF7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7D02" w14:paraId="580CF7B3" w14:textId="77777777">
                    <w:pPr>
                      <w:jc w:val="right"/>
                    </w:pPr>
                    <w:sdt>
                      <w:sdtPr>
                        <w:alias w:val="CC_Noformat_Partikod"/>
                        <w:tag w:val="CC_Noformat_Partikod"/>
                        <w:id w:val="-53464382"/>
                        <w:placeholder>
                          <w:docPart w:val="C2D9DE69313B489D951D724DFBD3B7C7"/>
                        </w:placeholder>
                        <w:text/>
                      </w:sdtPr>
                      <w:sdtEndPr/>
                      <w:sdtContent>
                        <w:r w:rsidR="0087667D">
                          <w:t>M</w:t>
                        </w:r>
                      </w:sdtContent>
                    </w:sdt>
                    <w:sdt>
                      <w:sdtPr>
                        <w:alias w:val="CC_Noformat_Partinummer"/>
                        <w:tag w:val="CC_Noformat_Partinummer"/>
                        <w:id w:val="-1709555926"/>
                        <w:placeholder>
                          <w:docPart w:val="E1C04C5AEF9148C0935EA1A7A5749DF7"/>
                        </w:placeholder>
                        <w:text/>
                      </w:sdtPr>
                      <w:sdtEndPr/>
                      <w:sdtContent>
                        <w:r w:rsidR="0087667D">
                          <w:t>1080</w:t>
                        </w:r>
                      </w:sdtContent>
                    </w:sdt>
                  </w:p>
                </w:txbxContent>
              </v:textbox>
              <w10:wrap anchorx="page"/>
            </v:shape>
          </w:pict>
        </mc:Fallback>
      </mc:AlternateContent>
    </w:r>
  </w:p>
  <w:p w:rsidRPr="00293C4F" w:rsidR="00262EA3" w:rsidP="00776B74" w:rsidRDefault="00262EA3" w14:paraId="580CF7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0CF7A3" w14:textId="77777777">
    <w:pPr>
      <w:jc w:val="right"/>
    </w:pPr>
  </w:p>
  <w:p w:rsidR="00262EA3" w:rsidP="00776B74" w:rsidRDefault="00262EA3" w14:paraId="580CF7A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7D02" w14:paraId="580CF7A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0CF7B2" wp14:anchorId="580CF7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7D02" w14:paraId="580CF7A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667D">
          <w:t>M</w:t>
        </w:r>
      </w:sdtContent>
    </w:sdt>
    <w:sdt>
      <w:sdtPr>
        <w:alias w:val="CC_Noformat_Partinummer"/>
        <w:tag w:val="CC_Noformat_Partinummer"/>
        <w:id w:val="-2014525982"/>
        <w:text/>
      </w:sdtPr>
      <w:sdtEndPr/>
      <w:sdtContent>
        <w:r w:rsidR="0087667D">
          <w:t>1080</w:t>
        </w:r>
      </w:sdtContent>
    </w:sdt>
  </w:p>
  <w:p w:rsidRPr="008227B3" w:rsidR="00262EA3" w:rsidP="008227B3" w:rsidRDefault="00AD7D02" w14:paraId="580CF7A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7D02" w14:paraId="580CF7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:168</w:t>
        </w:r>
      </w:sdtContent>
    </w:sdt>
  </w:p>
  <w:p w:rsidR="00262EA3" w:rsidP="00E03A3D" w:rsidRDefault="00AD7D02" w14:paraId="580CF7AB"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87667D" w14:paraId="580CF7AC" w14:textId="77777777">
        <w:pPr>
          <w:pStyle w:val="FSHRub2"/>
        </w:pPr>
        <w:r>
          <w:t>Strategi för omhändertagande av industriavfall från förnybar energi</w:t>
        </w:r>
      </w:p>
    </w:sdtContent>
  </w:sdt>
  <w:sdt>
    <w:sdtPr>
      <w:alias w:val="CC_Boilerplate_3"/>
      <w:tag w:val="CC_Boilerplate_3"/>
      <w:id w:val="1606463544"/>
      <w:lock w:val="sdtContentLocked"/>
      <w15:appearance w15:val="hidden"/>
      <w:text w:multiLine="1"/>
    </w:sdtPr>
    <w:sdtEndPr/>
    <w:sdtContent>
      <w:p w:rsidR="00262EA3" w:rsidP="00283E0F" w:rsidRDefault="00262EA3" w14:paraId="580CF7A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766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05F"/>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5E1"/>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28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67D"/>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8A7"/>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02"/>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9FF"/>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AEA"/>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0CF78F"/>
  <w15:chartTrackingRefBased/>
  <w15:docId w15:val="{17A3C59D-0587-4754-B50A-902FFDC6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874971">
      <w:bodyDiv w:val="1"/>
      <w:marLeft w:val="0"/>
      <w:marRight w:val="0"/>
      <w:marTop w:val="0"/>
      <w:marBottom w:val="0"/>
      <w:divBdr>
        <w:top w:val="none" w:sz="0" w:space="0" w:color="auto"/>
        <w:left w:val="none" w:sz="0" w:space="0" w:color="auto"/>
        <w:bottom w:val="none" w:sz="0" w:space="0" w:color="auto"/>
        <w:right w:val="none" w:sz="0" w:space="0" w:color="auto"/>
      </w:divBdr>
    </w:div>
    <w:div w:id="19839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DBAAF974F84229946AAEB451DBA996"/>
        <w:category>
          <w:name w:val="Allmänt"/>
          <w:gallery w:val="placeholder"/>
        </w:category>
        <w:types>
          <w:type w:val="bbPlcHdr"/>
        </w:types>
        <w:behaviors>
          <w:behavior w:val="content"/>
        </w:behaviors>
        <w:guid w:val="{406A36A3-7493-491C-A65C-F5CBCF262342}"/>
      </w:docPartPr>
      <w:docPartBody>
        <w:p w:rsidR="00E40A91" w:rsidRDefault="000C6D93">
          <w:pPr>
            <w:pStyle w:val="62DBAAF974F84229946AAEB451DBA996"/>
          </w:pPr>
          <w:r w:rsidRPr="005A0A93">
            <w:rPr>
              <w:rStyle w:val="Platshllartext"/>
            </w:rPr>
            <w:t>Förslag till riksdagsbeslut</w:t>
          </w:r>
        </w:p>
      </w:docPartBody>
    </w:docPart>
    <w:docPart>
      <w:docPartPr>
        <w:name w:val="429781F8F57449EDB064E6A3BD6FE807"/>
        <w:category>
          <w:name w:val="Allmänt"/>
          <w:gallery w:val="placeholder"/>
        </w:category>
        <w:types>
          <w:type w:val="bbPlcHdr"/>
        </w:types>
        <w:behaviors>
          <w:behavior w:val="content"/>
        </w:behaviors>
        <w:guid w:val="{946CFB4D-E554-4A6B-9196-352194A70CA9}"/>
      </w:docPartPr>
      <w:docPartBody>
        <w:p w:rsidR="00E40A91" w:rsidRDefault="000C6D93">
          <w:pPr>
            <w:pStyle w:val="429781F8F57449EDB064E6A3BD6FE807"/>
          </w:pPr>
          <w:r w:rsidRPr="005A0A93">
            <w:rPr>
              <w:rStyle w:val="Platshllartext"/>
            </w:rPr>
            <w:t>Motivering</w:t>
          </w:r>
        </w:p>
      </w:docPartBody>
    </w:docPart>
    <w:docPart>
      <w:docPartPr>
        <w:name w:val="C2D9DE69313B489D951D724DFBD3B7C7"/>
        <w:category>
          <w:name w:val="Allmänt"/>
          <w:gallery w:val="placeholder"/>
        </w:category>
        <w:types>
          <w:type w:val="bbPlcHdr"/>
        </w:types>
        <w:behaviors>
          <w:behavior w:val="content"/>
        </w:behaviors>
        <w:guid w:val="{E6688FD1-92D2-41AA-BA4A-644CAE687981}"/>
      </w:docPartPr>
      <w:docPartBody>
        <w:p w:rsidR="00E40A91" w:rsidRDefault="000C6D93">
          <w:pPr>
            <w:pStyle w:val="C2D9DE69313B489D951D724DFBD3B7C7"/>
          </w:pPr>
          <w:r>
            <w:rPr>
              <w:rStyle w:val="Platshllartext"/>
            </w:rPr>
            <w:t xml:space="preserve"> </w:t>
          </w:r>
        </w:p>
      </w:docPartBody>
    </w:docPart>
    <w:docPart>
      <w:docPartPr>
        <w:name w:val="E1C04C5AEF9148C0935EA1A7A5749DF7"/>
        <w:category>
          <w:name w:val="Allmänt"/>
          <w:gallery w:val="placeholder"/>
        </w:category>
        <w:types>
          <w:type w:val="bbPlcHdr"/>
        </w:types>
        <w:behaviors>
          <w:behavior w:val="content"/>
        </w:behaviors>
        <w:guid w:val="{141FEC10-C21F-4E9C-9EB2-F46C397DDD93}"/>
      </w:docPartPr>
      <w:docPartBody>
        <w:p w:rsidR="00E40A91" w:rsidRDefault="000C6D93">
          <w:pPr>
            <w:pStyle w:val="E1C04C5AEF9148C0935EA1A7A5749DF7"/>
          </w:pPr>
          <w:r>
            <w:t xml:space="preserve"> </w:t>
          </w:r>
        </w:p>
      </w:docPartBody>
    </w:docPart>
    <w:docPart>
      <w:docPartPr>
        <w:name w:val="939DD9CE1E2342B1B4C2DC0B5CFE5448"/>
        <w:category>
          <w:name w:val="Allmänt"/>
          <w:gallery w:val="placeholder"/>
        </w:category>
        <w:types>
          <w:type w:val="bbPlcHdr"/>
        </w:types>
        <w:behaviors>
          <w:behavior w:val="content"/>
        </w:behaviors>
        <w:guid w:val="{9F4226FA-05AB-42CC-AB50-7684137BA113}"/>
      </w:docPartPr>
      <w:docPartBody>
        <w:p w:rsidR="008A3F40" w:rsidRDefault="008A3F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93"/>
    <w:rsid w:val="000C6D93"/>
    <w:rsid w:val="008A3F40"/>
    <w:rsid w:val="00E40A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DBAAF974F84229946AAEB451DBA996">
    <w:name w:val="62DBAAF974F84229946AAEB451DBA996"/>
  </w:style>
  <w:style w:type="paragraph" w:customStyle="1" w:styleId="DFB3860B3F1046158EF4F17495E524EC">
    <w:name w:val="DFB3860B3F1046158EF4F17495E524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3C70C04FEBE4DC19A652D520B617601">
    <w:name w:val="53C70C04FEBE4DC19A652D520B617601"/>
  </w:style>
  <w:style w:type="paragraph" w:customStyle="1" w:styleId="429781F8F57449EDB064E6A3BD6FE807">
    <w:name w:val="429781F8F57449EDB064E6A3BD6FE807"/>
  </w:style>
  <w:style w:type="paragraph" w:customStyle="1" w:styleId="4628EC79288647D8A121AF37F55F598A">
    <w:name w:val="4628EC79288647D8A121AF37F55F598A"/>
  </w:style>
  <w:style w:type="paragraph" w:customStyle="1" w:styleId="6097E3D3FFFC4828B63F2431721DE4F6">
    <w:name w:val="6097E3D3FFFC4828B63F2431721DE4F6"/>
  </w:style>
  <w:style w:type="paragraph" w:customStyle="1" w:styleId="C2D9DE69313B489D951D724DFBD3B7C7">
    <w:name w:val="C2D9DE69313B489D951D724DFBD3B7C7"/>
  </w:style>
  <w:style w:type="paragraph" w:customStyle="1" w:styleId="E1C04C5AEF9148C0935EA1A7A5749DF7">
    <w:name w:val="E1C04C5AEF9148C0935EA1A7A5749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86989-AB0D-4FA9-996F-40EA474BF485}"/>
</file>

<file path=customXml/itemProps2.xml><?xml version="1.0" encoding="utf-8"?>
<ds:datastoreItem xmlns:ds="http://schemas.openxmlformats.org/officeDocument/2006/customXml" ds:itemID="{C5FD280D-BCA3-4BE3-9587-5BB16CFA06F0}"/>
</file>

<file path=customXml/itemProps3.xml><?xml version="1.0" encoding="utf-8"?>
<ds:datastoreItem xmlns:ds="http://schemas.openxmlformats.org/officeDocument/2006/customXml" ds:itemID="{30FA3698-4261-4108-AEF9-D0BAE931C25C}"/>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1225</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M1080 Strategi för omhändertagande av industriavfall från förnybar energi</vt:lpstr>
      <vt:lpstr>
      </vt:lpstr>
    </vt:vector>
  </TitlesOfParts>
  <Company>Sveriges riksdag</Company>
  <LinksUpToDate>false</LinksUpToDate>
  <CharactersWithSpaces>1424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