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183A0F2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2F3EC1ABCFE94ED6A82F136A7D00D117"/>
        </w:placeholder>
        <w:text/>
      </w:sdtPr>
      <w:sdtEndPr/>
      <w:sdtContent>
        <w:p w:rsidRPr="009B062B" w:rsidR="00AF30DD" w:rsidP="00003A09" w:rsidRDefault="00AF30DD" w14:paraId="183A0F25" w14:textId="77777777">
          <w:pPr>
            <w:pStyle w:val="Rubrik1"/>
            <w:spacing w:after="300"/>
          </w:pPr>
          <w:r w:rsidRPr="009B062B">
            <w:t>Förslag till riksdagsbeslut</w:t>
          </w:r>
        </w:p>
      </w:sdtContent>
    </w:sdt>
    <w:sdt>
      <w:sdtPr>
        <w:alias w:val="Yrkande 1"/>
        <w:tag w:val="19928e1b-2ac3-43c9-9f50-d4f6a991251d"/>
        <w:id w:val="193737425"/>
        <w:lock w:val="sdtLocked"/>
      </w:sdtPr>
      <w:sdtEndPr/>
      <w:sdtContent>
        <w:p w:rsidR="00427B3C" w:rsidRDefault="003223F0" w14:paraId="183A0F26" w14:textId="77777777">
          <w:pPr>
            <w:pStyle w:val="Frslagstext"/>
            <w:numPr>
              <w:ilvl w:val="0"/>
              <w:numId w:val="0"/>
            </w:numPr>
          </w:pPr>
          <w:r>
            <w:t>Riksdagen ställer sig bakom det som anförs i motionen om att begränsa barnbidrag och flerbarnstillägg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3425E6CEFE04E408A91221B3C7B2867"/>
        </w:placeholder>
        <w:text/>
      </w:sdtPr>
      <w:sdtEndPr/>
      <w:sdtContent>
        <w:p w:rsidRPr="009B062B" w:rsidR="006D79C9" w:rsidP="00333E95" w:rsidRDefault="006D79C9" w14:paraId="183A0F27" w14:textId="77777777">
          <w:pPr>
            <w:pStyle w:val="Rubrik1"/>
          </w:pPr>
          <w:r>
            <w:t>Motivering</w:t>
          </w:r>
        </w:p>
      </w:sdtContent>
    </w:sdt>
    <w:p w:rsidR="00CB4FC8" w:rsidP="00CB4FC8" w:rsidRDefault="00CB4FC8" w14:paraId="183A0F28" w14:textId="77777777">
      <w:pPr>
        <w:pStyle w:val="Normalutanindragellerluft"/>
      </w:pPr>
      <w:r>
        <w:t>Barnbidraget är ett välkommet ekonomiskt tillskott för många barnfamiljer. Samtidigt ger det, inklusive flerbarnstillägget, orimligt höga summor för barnfamiljer med väldigt många barn.</w:t>
      </w:r>
    </w:p>
    <w:p w:rsidR="00CB4FC8" w:rsidP="00CB4FC8" w:rsidRDefault="00CB4FC8" w14:paraId="183A0F29" w14:textId="77777777">
      <w:r w:rsidRPr="00CB4FC8">
        <w:t xml:space="preserve">Att skaffa många barn är frivilligt. Det finns ingen anledning att ge barnbidrag till samma föräldrar för hur många barn som helst. Den som skaffar många barn bör själv se till att ha ekonomiskt utrymme för att försörja sin familj. </w:t>
      </w:r>
    </w:p>
    <w:p w:rsidR="00CB4FC8" w:rsidP="00CB4FC8" w:rsidRDefault="00CB4FC8" w14:paraId="183A0F2A" w14:textId="77777777">
      <w:r>
        <w:t>Antalet barnbidrag bör därför begränsas och flerbarnstillägget avskaffas. Den besparing detta medför kan eventuellt användas för att höja barnbidraget för första och andra barnet.</w:t>
      </w:r>
    </w:p>
    <w:p w:rsidR="00BB6339" w:rsidP="00CB4FC8" w:rsidRDefault="00CB4FC8" w14:paraId="183A0F2B" w14:textId="77777777">
      <w:r>
        <w:t xml:space="preserve">En samlad översyn bör göras om hur barnbidraget och flerbarnstillägget kan förändras. </w:t>
      </w:r>
    </w:p>
    <w:sdt>
      <w:sdtPr>
        <w:rPr>
          <w:i/>
          <w:noProof/>
        </w:rPr>
        <w:alias w:val="CC_Underskrifter"/>
        <w:tag w:val="CC_Underskrifter"/>
        <w:id w:val="583496634"/>
        <w:lock w:val="sdtContentLocked"/>
        <w:placeholder>
          <w:docPart w:val="1A739E7505B842739814C54464196CB9"/>
        </w:placeholder>
      </w:sdtPr>
      <w:sdtEndPr>
        <w:rPr>
          <w:i w:val="0"/>
          <w:noProof w:val="0"/>
        </w:rPr>
      </w:sdtEndPr>
      <w:sdtContent>
        <w:p w:rsidR="00003A09" w:rsidP="00003A09" w:rsidRDefault="00003A09" w14:paraId="183A0F2C" w14:textId="77777777"/>
        <w:p w:rsidRPr="008E0FE2" w:rsidR="004801AC" w:rsidP="00003A09" w:rsidRDefault="003E7DE7" w14:paraId="183A0F2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0A243D" w:rsidRDefault="000A243D" w14:paraId="183A0F31" w14:textId="77777777"/>
    <w:sectPr w:rsidR="000A243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A0F33" w14:textId="77777777" w:rsidR="00D162A7" w:rsidRDefault="00D162A7" w:rsidP="000C1CAD">
      <w:pPr>
        <w:spacing w:line="240" w:lineRule="auto"/>
      </w:pPr>
      <w:r>
        <w:separator/>
      </w:r>
    </w:p>
  </w:endnote>
  <w:endnote w:type="continuationSeparator" w:id="0">
    <w:p w14:paraId="183A0F34" w14:textId="77777777" w:rsidR="00D162A7" w:rsidRDefault="00D162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A0F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A0F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A0F42" w14:textId="77777777" w:rsidR="00262EA3" w:rsidRPr="00003A09" w:rsidRDefault="00262EA3" w:rsidP="00003A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A0F31" w14:textId="77777777" w:rsidR="00D162A7" w:rsidRDefault="00D162A7" w:rsidP="000C1CAD">
      <w:pPr>
        <w:spacing w:line="240" w:lineRule="auto"/>
      </w:pPr>
      <w:r>
        <w:separator/>
      </w:r>
    </w:p>
  </w:footnote>
  <w:footnote w:type="continuationSeparator" w:id="0">
    <w:p w14:paraId="183A0F32" w14:textId="77777777" w:rsidR="00D162A7" w:rsidRDefault="00D162A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3A0F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3A0F44" wp14:anchorId="183A0F4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E7DE7" w14:paraId="183A0F47" w14:textId="77777777">
                          <w:pPr>
                            <w:jc w:val="right"/>
                          </w:pPr>
                          <w:sdt>
                            <w:sdtPr>
                              <w:alias w:val="CC_Noformat_Partikod"/>
                              <w:tag w:val="CC_Noformat_Partikod"/>
                              <w:id w:val="-53464382"/>
                              <w:placeholder>
                                <w:docPart w:val="0AD6BF904A10489C9C8A4E5EBF8BF97B"/>
                              </w:placeholder>
                              <w:text/>
                            </w:sdtPr>
                            <w:sdtEndPr/>
                            <w:sdtContent>
                              <w:r w:rsidR="00CB4FC8">
                                <w:t>M</w:t>
                              </w:r>
                            </w:sdtContent>
                          </w:sdt>
                          <w:sdt>
                            <w:sdtPr>
                              <w:alias w:val="CC_Noformat_Partinummer"/>
                              <w:tag w:val="CC_Noformat_Partinummer"/>
                              <w:id w:val="-1709555926"/>
                              <w:placeholder>
                                <w:docPart w:val="BD3BABB2151A466B80A3F43BEE612979"/>
                              </w:placeholder>
                              <w:text/>
                            </w:sdtPr>
                            <w:sdtEndPr/>
                            <w:sdtContent>
                              <w:r w:rsidR="00CB4FC8">
                                <w:t>1436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162A7">
                    <w:pPr>
                      <w:jc w:val="right"/>
                    </w:pPr>
                    <w:sdt>
                      <w:sdtPr>
                        <w:alias w:val="CC_Noformat_Partikod"/>
                        <w:tag w:val="CC_Noformat_Partikod"/>
                        <w:id w:val="-53464382"/>
                        <w:placeholder>
                          <w:docPart w:val="0AD6BF904A10489C9C8A4E5EBF8BF97B"/>
                        </w:placeholder>
                        <w:text/>
                      </w:sdtPr>
                      <w:sdtEndPr/>
                      <w:sdtContent>
                        <w:r w:rsidR="00CB4FC8">
                          <w:t>M</w:t>
                        </w:r>
                      </w:sdtContent>
                    </w:sdt>
                    <w:sdt>
                      <w:sdtPr>
                        <w:alias w:val="CC_Noformat_Partinummer"/>
                        <w:tag w:val="CC_Noformat_Partinummer"/>
                        <w:id w:val="-1709555926"/>
                        <w:placeholder>
                          <w:docPart w:val="BD3BABB2151A466B80A3F43BEE612979"/>
                        </w:placeholder>
                        <w:text/>
                      </w:sdtPr>
                      <w:sdtEndPr/>
                      <w:sdtContent>
                        <w:r w:rsidR="00CB4FC8">
                          <w:t>1436</w:t>
                        </w:r>
                      </w:sdtContent>
                    </w:sdt>
                  </w:p>
                </w:txbxContent>
              </v:textbox>
              <w10:wrap anchorx="page"/>
            </v:shape>
          </w:pict>
        </mc:Fallback>
      </mc:AlternateContent>
    </w:r>
  </w:p>
  <w:p w:rsidRPr="00293C4F" w:rsidR="00262EA3" w:rsidP="00776B74" w:rsidRDefault="00262EA3" w14:paraId="183A0F3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3A0F37" w14:textId="77777777">
    <w:pPr>
      <w:jc w:val="right"/>
    </w:pPr>
  </w:p>
  <w:p w:rsidR="00262EA3" w:rsidP="00776B74" w:rsidRDefault="00262EA3" w14:paraId="183A0F3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E7DE7" w14:paraId="183A0F3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3A0F46" wp14:anchorId="183A0F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E7DE7" w14:paraId="183A0F3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B4FC8">
          <w:t>M</w:t>
        </w:r>
      </w:sdtContent>
    </w:sdt>
    <w:sdt>
      <w:sdtPr>
        <w:alias w:val="CC_Noformat_Partinummer"/>
        <w:tag w:val="CC_Noformat_Partinummer"/>
        <w:id w:val="-2014525982"/>
        <w:text/>
      </w:sdtPr>
      <w:sdtEndPr/>
      <w:sdtContent>
        <w:r w:rsidR="00CB4FC8">
          <w:t>1436</w:t>
        </w:r>
      </w:sdtContent>
    </w:sdt>
  </w:p>
  <w:p w:rsidRPr="008227B3" w:rsidR="00262EA3" w:rsidP="008227B3" w:rsidRDefault="003E7DE7" w14:paraId="183A0F3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E7DE7" w14:paraId="183A0F3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:605</w:t>
        </w:r>
      </w:sdtContent>
    </w:sdt>
  </w:p>
  <w:p w:rsidR="00262EA3" w:rsidP="00E03A3D" w:rsidRDefault="003E7DE7" w14:paraId="183A0F3F"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CB4FC8" w14:paraId="183A0F40" w14:textId="77777777">
        <w:pPr>
          <w:pStyle w:val="FSHRub2"/>
        </w:pPr>
        <w:r>
          <w:t>Begränsning av barnbidrag och flerbarnstillägg</w:t>
        </w:r>
      </w:p>
    </w:sdtContent>
  </w:sdt>
  <w:sdt>
    <w:sdtPr>
      <w:alias w:val="CC_Boilerplate_3"/>
      <w:tag w:val="CC_Boilerplate_3"/>
      <w:id w:val="1606463544"/>
      <w:lock w:val="sdtContentLocked"/>
      <w15:appearance w15:val="hidden"/>
      <w:text w:multiLine="1"/>
    </w:sdtPr>
    <w:sdtEndPr/>
    <w:sdtContent>
      <w:p w:rsidR="00262EA3" w:rsidP="00283E0F" w:rsidRDefault="00262EA3" w14:paraId="183A0F4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B4FC8"/>
    <w:rsid w:val="000000E0"/>
    <w:rsid w:val="00000761"/>
    <w:rsid w:val="000014AF"/>
    <w:rsid w:val="00002310"/>
    <w:rsid w:val="00002CB4"/>
    <w:rsid w:val="000030B6"/>
    <w:rsid w:val="00003A09"/>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43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3F0"/>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DE7"/>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B3C"/>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67C"/>
    <w:rsid w:val="00CA699F"/>
    <w:rsid w:val="00CA7301"/>
    <w:rsid w:val="00CA7CF9"/>
    <w:rsid w:val="00CB0385"/>
    <w:rsid w:val="00CB0A61"/>
    <w:rsid w:val="00CB0B7D"/>
    <w:rsid w:val="00CB1448"/>
    <w:rsid w:val="00CB4538"/>
    <w:rsid w:val="00CB4742"/>
    <w:rsid w:val="00CB4F40"/>
    <w:rsid w:val="00CB4FC8"/>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2A7"/>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3A0F24"/>
  <w15:chartTrackingRefBased/>
  <w15:docId w15:val="{649BDC0D-E77F-409E-ACAD-A4BBCC2C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34620">
      <w:bodyDiv w:val="1"/>
      <w:marLeft w:val="0"/>
      <w:marRight w:val="0"/>
      <w:marTop w:val="0"/>
      <w:marBottom w:val="0"/>
      <w:divBdr>
        <w:top w:val="none" w:sz="0" w:space="0" w:color="auto"/>
        <w:left w:val="none" w:sz="0" w:space="0" w:color="auto"/>
        <w:bottom w:val="none" w:sz="0" w:space="0" w:color="auto"/>
        <w:right w:val="none" w:sz="0" w:space="0" w:color="auto"/>
      </w:divBdr>
    </w:div>
    <w:div w:id="126638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3EC1ABCFE94ED6A82F136A7D00D117"/>
        <w:category>
          <w:name w:val="Allmänt"/>
          <w:gallery w:val="placeholder"/>
        </w:category>
        <w:types>
          <w:type w:val="bbPlcHdr"/>
        </w:types>
        <w:behaviors>
          <w:behavior w:val="content"/>
        </w:behaviors>
        <w:guid w:val="{290C3CAF-C089-4026-816E-13454784C2CB}"/>
      </w:docPartPr>
      <w:docPartBody>
        <w:p w:rsidR="0056567A" w:rsidRDefault="00146D15">
          <w:pPr>
            <w:pStyle w:val="2F3EC1ABCFE94ED6A82F136A7D00D117"/>
          </w:pPr>
          <w:r w:rsidRPr="005A0A93">
            <w:rPr>
              <w:rStyle w:val="Platshllartext"/>
            </w:rPr>
            <w:t>Förslag till riksdagsbeslut</w:t>
          </w:r>
        </w:p>
      </w:docPartBody>
    </w:docPart>
    <w:docPart>
      <w:docPartPr>
        <w:name w:val="83425E6CEFE04E408A91221B3C7B2867"/>
        <w:category>
          <w:name w:val="Allmänt"/>
          <w:gallery w:val="placeholder"/>
        </w:category>
        <w:types>
          <w:type w:val="bbPlcHdr"/>
        </w:types>
        <w:behaviors>
          <w:behavior w:val="content"/>
        </w:behaviors>
        <w:guid w:val="{32A5F3C4-B2B5-41C5-A87F-FACD76A48565}"/>
      </w:docPartPr>
      <w:docPartBody>
        <w:p w:rsidR="0056567A" w:rsidRDefault="00146D15">
          <w:pPr>
            <w:pStyle w:val="83425E6CEFE04E408A91221B3C7B2867"/>
          </w:pPr>
          <w:r w:rsidRPr="005A0A93">
            <w:rPr>
              <w:rStyle w:val="Platshllartext"/>
            </w:rPr>
            <w:t>Motivering</w:t>
          </w:r>
        </w:p>
      </w:docPartBody>
    </w:docPart>
    <w:docPart>
      <w:docPartPr>
        <w:name w:val="0AD6BF904A10489C9C8A4E5EBF8BF97B"/>
        <w:category>
          <w:name w:val="Allmänt"/>
          <w:gallery w:val="placeholder"/>
        </w:category>
        <w:types>
          <w:type w:val="bbPlcHdr"/>
        </w:types>
        <w:behaviors>
          <w:behavior w:val="content"/>
        </w:behaviors>
        <w:guid w:val="{8F091C26-2D61-428A-87A4-CDACB23F416F}"/>
      </w:docPartPr>
      <w:docPartBody>
        <w:p w:rsidR="0056567A" w:rsidRDefault="00146D15">
          <w:pPr>
            <w:pStyle w:val="0AD6BF904A10489C9C8A4E5EBF8BF97B"/>
          </w:pPr>
          <w:r>
            <w:rPr>
              <w:rStyle w:val="Platshllartext"/>
            </w:rPr>
            <w:t xml:space="preserve"> </w:t>
          </w:r>
        </w:p>
      </w:docPartBody>
    </w:docPart>
    <w:docPart>
      <w:docPartPr>
        <w:name w:val="BD3BABB2151A466B80A3F43BEE612979"/>
        <w:category>
          <w:name w:val="Allmänt"/>
          <w:gallery w:val="placeholder"/>
        </w:category>
        <w:types>
          <w:type w:val="bbPlcHdr"/>
        </w:types>
        <w:behaviors>
          <w:behavior w:val="content"/>
        </w:behaviors>
        <w:guid w:val="{E51A2846-810C-4334-9223-91F05E6EDAC0}"/>
      </w:docPartPr>
      <w:docPartBody>
        <w:p w:rsidR="0056567A" w:rsidRDefault="00146D15">
          <w:pPr>
            <w:pStyle w:val="BD3BABB2151A466B80A3F43BEE612979"/>
          </w:pPr>
          <w:r>
            <w:t xml:space="preserve"> </w:t>
          </w:r>
        </w:p>
      </w:docPartBody>
    </w:docPart>
    <w:docPart>
      <w:docPartPr>
        <w:name w:val="1A739E7505B842739814C54464196CB9"/>
        <w:category>
          <w:name w:val="Allmänt"/>
          <w:gallery w:val="placeholder"/>
        </w:category>
        <w:types>
          <w:type w:val="bbPlcHdr"/>
        </w:types>
        <w:behaviors>
          <w:behavior w:val="content"/>
        </w:behaviors>
        <w:guid w:val="{35639A89-0595-46D1-A0FB-B5D9BE7BF1CF}"/>
      </w:docPartPr>
      <w:docPartBody>
        <w:p w:rsidR="00EA1FBE" w:rsidRDefault="00EA1F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15"/>
    <w:rsid w:val="00146D15"/>
    <w:rsid w:val="0056567A"/>
    <w:rsid w:val="00EA1F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F3EC1ABCFE94ED6A82F136A7D00D117">
    <w:name w:val="2F3EC1ABCFE94ED6A82F136A7D00D117"/>
  </w:style>
  <w:style w:type="paragraph" w:customStyle="1" w:styleId="54FDFDC3C5F64F75BE16083CF32ADCC1">
    <w:name w:val="54FDFDC3C5F64F75BE16083CF32ADC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75479917BB43A5963214A44E0433BB">
    <w:name w:val="FA75479917BB43A5963214A44E0433BB"/>
  </w:style>
  <w:style w:type="paragraph" w:customStyle="1" w:styleId="83425E6CEFE04E408A91221B3C7B2867">
    <w:name w:val="83425E6CEFE04E408A91221B3C7B2867"/>
  </w:style>
  <w:style w:type="paragraph" w:customStyle="1" w:styleId="71B49DEADC0841E7BC4B017FE6F247E6">
    <w:name w:val="71B49DEADC0841E7BC4B017FE6F247E6"/>
  </w:style>
  <w:style w:type="paragraph" w:customStyle="1" w:styleId="20E866293103462FB5F5251866621B03">
    <w:name w:val="20E866293103462FB5F5251866621B03"/>
  </w:style>
  <w:style w:type="paragraph" w:customStyle="1" w:styleId="0AD6BF904A10489C9C8A4E5EBF8BF97B">
    <w:name w:val="0AD6BF904A10489C9C8A4E5EBF8BF97B"/>
  </w:style>
  <w:style w:type="paragraph" w:customStyle="1" w:styleId="BD3BABB2151A466B80A3F43BEE612979">
    <w:name w:val="BD3BABB2151A466B80A3F43BEE612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BBEF27-9453-4EE5-BF3D-13AFCB0AAA62}"/>
</file>

<file path=customXml/itemProps2.xml><?xml version="1.0" encoding="utf-8"?>
<ds:datastoreItem xmlns:ds="http://schemas.openxmlformats.org/officeDocument/2006/customXml" ds:itemID="{634A46F3-5190-402C-9762-F76CB1170D6F}"/>
</file>

<file path=customXml/itemProps3.xml><?xml version="1.0" encoding="utf-8"?>
<ds:datastoreItem xmlns:ds="http://schemas.openxmlformats.org/officeDocument/2006/customXml" ds:itemID="{9A82C898-CD57-4254-A7B9-EEB58C935FA6}"/>
</file>

<file path=docProps/app.xml><?xml version="1.0" encoding="utf-8"?>
<Properties xmlns="http://schemas.openxmlformats.org/officeDocument/2006/extended-properties" xmlns:vt="http://schemas.openxmlformats.org/officeDocument/2006/docPropsVTypes">
  <Template>Normal</Template>
  <TotalTime>2</TotalTime>
  <Pages>2</Pages>
  <Words>128</Words>
  <Characters>769</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M1436 Begränsning av barnbidrag och flerbarnstillägg</vt:lpstr>
      <vt:lpstr>
      </vt:lpstr>
    </vt:vector>
  </TitlesOfParts>
  <Company>Sveriges riksdag</Company>
  <LinksUpToDate>false</LinksUpToDate>
  <CharactersWithSpaces>888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