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AF774F" w14:textId="77777777" w:rsidR="001E215C" w:rsidRPr="001E215C" w:rsidRDefault="001E215C" w:rsidP="001E215C">
      <w:pPr>
        <w:tabs>
          <w:tab w:val="clear" w:pos="284"/>
        </w:tabs>
        <w:spacing w:line="840" w:lineRule="atLeast"/>
        <w:outlineLvl w:val="0"/>
        <w:rPr>
          <w:rFonts w:ascii="Georgia" w:hAnsi="Georgia"/>
          <w:b/>
          <w:bCs/>
          <w:color w:val="2E2A25"/>
          <w:kern w:val="36"/>
          <w:sz w:val="36"/>
        </w:rPr>
      </w:pPr>
      <w:r w:rsidRPr="001E215C">
        <w:rPr>
          <w:rFonts w:ascii="Georgia" w:hAnsi="Georgia"/>
          <w:b/>
          <w:bCs/>
          <w:color w:val="2E2A25"/>
          <w:kern w:val="36"/>
          <w:sz w:val="36"/>
        </w:rPr>
        <w:t>Klimatpolitiken måste accepteras av invånarna</w:t>
      </w:r>
    </w:p>
    <w:p w14:paraId="6781028A" w14:textId="77777777" w:rsidR="001E215C" w:rsidRPr="001E215C" w:rsidRDefault="001E215C" w:rsidP="001E215C">
      <w:pPr>
        <w:tabs>
          <w:tab w:val="clear" w:pos="284"/>
        </w:tabs>
        <w:rPr>
          <w:color w:val="2E2A25"/>
          <w:sz w:val="24"/>
          <w:szCs w:val="24"/>
        </w:rPr>
      </w:pPr>
      <w:r w:rsidRPr="001E215C">
        <w:rPr>
          <w:rFonts w:ascii="Georgia" w:hAnsi="Georgia"/>
          <w:i/>
          <w:iCs/>
          <w:color w:val="2E2A25"/>
          <w:sz w:val="24"/>
          <w:szCs w:val="24"/>
        </w:rPr>
        <w:t>Svar till Bertil Borglund och debattartikeln ”M förvärrar klimatkrisen”, BT 7/8</w:t>
      </w:r>
      <w:r w:rsidRPr="001E215C">
        <w:rPr>
          <w:rFonts w:ascii="Georgia" w:hAnsi="Georgia"/>
          <w:color w:val="2E2A25"/>
          <w:sz w:val="30"/>
          <w:szCs w:val="30"/>
        </w:rPr>
        <w:t>.</w:t>
      </w:r>
    </w:p>
    <w:p w14:paraId="5E6226B9" w14:textId="4B43DDF0" w:rsidR="001E215C" w:rsidRPr="001E215C" w:rsidRDefault="001E215C" w:rsidP="001E215C">
      <w:pPr>
        <w:tabs>
          <w:tab w:val="clear" w:pos="284"/>
        </w:tabs>
        <w:spacing w:line="360" w:lineRule="atLeast"/>
        <w:rPr>
          <w:color w:val="2E2A25"/>
          <w:szCs w:val="22"/>
        </w:rPr>
      </w:pPr>
      <w:r w:rsidRPr="001E215C">
        <w:rPr>
          <w:color w:val="2E2A25"/>
          <w:szCs w:val="22"/>
        </w:rPr>
        <w:t>I</w:t>
      </w:r>
      <w:r w:rsidRPr="001E215C">
        <w:rPr>
          <w:color w:val="2E2A25"/>
          <w:szCs w:val="22"/>
        </w:rPr>
        <w:t xml:space="preserve"> </w:t>
      </w:r>
      <w:r w:rsidRPr="001E215C">
        <w:rPr>
          <w:color w:val="2E2A25"/>
          <w:szCs w:val="22"/>
        </w:rPr>
        <w:t>en artikel i BT den 7 augusti bemöter Bertil Borglund, tidigare riksdagsledamot för MP, vår tidigare artikel. Han bemöter eller snarare bekräftar de teser vi förde fram, nämligen att kritiken mot Moderaternas miljöpolitik bygger på att man inte korrekt uppfattat våra utgångspunkter. Låt oss ta dem en gång till:</w:t>
      </w:r>
    </w:p>
    <w:p w14:paraId="767467B6" w14:textId="03552606" w:rsidR="001E215C" w:rsidRPr="001E215C" w:rsidRDefault="001E215C" w:rsidP="001E215C">
      <w:pPr>
        <w:tabs>
          <w:tab w:val="clear" w:pos="284"/>
        </w:tabs>
        <w:spacing w:after="60"/>
        <w:rPr>
          <w:color w:val="2E2A25"/>
          <w:szCs w:val="22"/>
        </w:rPr>
      </w:pPr>
      <w:r w:rsidRPr="001E215C">
        <w:rPr>
          <w:rFonts w:ascii="Georgia" w:hAnsi="Georgia"/>
          <w:color w:val="41AD49"/>
          <w:szCs w:val="22"/>
        </w:rPr>
        <w:t>1</w:t>
      </w:r>
      <w:r w:rsidRPr="001E215C">
        <w:rPr>
          <w:rFonts w:ascii="Georgia" w:hAnsi="Georgia"/>
          <w:color w:val="41AD49"/>
          <w:szCs w:val="22"/>
        </w:rPr>
        <w:t xml:space="preserve"> </w:t>
      </w:r>
      <w:r w:rsidRPr="001E215C">
        <w:rPr>
          <w:color w:val="2E2A25"/>
          <w:szCs w:val="22"/>
        </w:rPr>
        <w:t>All framgångsrik miljöpolitik måste ske i samklang med den allmänna uppfattningen.</w:t>
      </w:r>
    </w:p>
    <w:p w14:paraId="6ABBAF85" w14:textId="74A0687A" w:rsidR="001E215C" w:rsidRPr="001E215C" w:rsidRDefault="001E215C" w:rsidP="001E215C">
      <w:pPr>
        <w:tabs>
          <w:tab w:val="clear" w:pos="284"/>
        </w:tabs>
        <w:rPr>
          <w:color w:val="2E2A25"/>
          <w:szCs w:val="22"/>
        </w:rPr>
      </w:pPr>
      <w:r w:rsidRPr="001E215C">
        <w:rPr>
          <w:rFonts w:ascii="Georgia" w:hAnsi="Georgia"/>
          <w:color w:val="41AD49"/>
          <w:szCs w:val="22"/>
        </w:rPr>
        <w:t>2</w:t>
      </w:r>
      <w:r w:rsidRPr="001E215C">
        <w:rPr>
          <w:rFonts w:ascii="Georgia" w:hAnsi="Georgia"/>
          <w:color w:val="41AD49"/>
          <w:szCs w:val="22"/>
        </w:rPr>
        <w:t xml:space="preserve"> </w:t>
      </w:r>
      <w:r w:rsidRPr="001E215C">
        <w:rPr>
          <w:color w:val="2E2A25"/>
          <w:szCs w:val="22"/>
        </w:rPr>
        <w:t>Avgörande är att få den stora massan att göra bättre val.</w:t>
      </w:r>
    </w:p>
    <w:p w14:paraId="3D496BA4" w14:textId="52ED8870" w:rsidR="001E215C" w:rsidRPr="001E215C" w:rsidRDefault="001E215C" w:rsidP="001E215C">
      <w:pPr>
        <w:tabs>
          <w:tab w:val="clear" w:pos="284"/>
        </w:tabs>
        <w:spacing w:line="360" w:lineRule="atLeast"/>
        <w:rPr>
          <w:color w:val="2E2A25"/>
          <w:szCs w:val="22"/>
        </w:rPr>
      </w:pPr>
      <w:r w:rsidRPr="001E215C">
        <w:rPr>
          <w:color w:val="2E2A25"/>
          <w:szCs w:val="22"/>
        </w:rPr>
        <w:t>Låt oss börja i den andra delen. För att få ett gott beteende i miljöhänseende måste många välja att agera på ett bättre sätt, detta kan endast uppnås genom att fokusera på hållbara system för många och då krävs att det naturliga agerandet fås att bli bra (”lätt att göra rätt”).</w:t>
      </w:r>
    </w:p>
    <w:p w14:paraId="44B342C0" w14:textId="05A62BDE" w:rsidR="001E215C" w:rsidRPr="001E215C" w:rsidRDefault="001E215C" w:rsidP="001E215C">
      <w:pPr>
        <w:tabs>
          <w:tab w:val="clear" w:pos="284"/>
        </w:tabs>
        <w:rPr>
          <w:color w:val="2E2A25"/>
          <w:szCs w:val="22"/>
        </w:rPr>
      </w:pPr>
    </w:p>
    <w:p w14:paraId="2C14A73A" w14:textId="77777777" w:rsidR="001E215C" w:rsidRPr="001E215C" w:rsidRDefault="001E215C" w:rsidP="001E215C">
      <w:pPr>
        <w:tabs>
          <w:tab w:val="clear" w:pos="284"/>
        </w:tabs>
        <w:spacing w:line="360" w:lineRule="atLeast"/>
        <w:rPr>
          <w:color w:val="2E2A25"/>
          <w:szCs w:val="22"/>
        </w:rPr>
      </w:pPr>
      <w:r w:rsidRPr="001E215C">
        <w:rPr>
          <w:color w:val="2E2A25"/>
          <w:szCs w:val="22"/>
        </w:rPr>
        <w:t xml:space="preserve">Strävar man allt för högt så krävs ofta betydande statliga insatser, antingen genom mer eller mindre drakoniska förbud eller genom betydande ekonomiska subventioner eller straffskatter. Väljs den senare vägen är det oundgängligt att de som förordar åtgärderna också står upp för dem och försvarar dem – så är dock inte alltid fallet. Mycket få företrädare för S/MP-regeringen träder i dag fram och står för att de kostnadsökningar på kärnkraft som gav den </w:t>
      </w:r>
      <w:proofErr w:type="spellStart"/>
      <w:r w:rsidRPr="001E215C">
        <w:rPr>
          <w:color w:val="2E2A25"/>
          <w:szCs w:val="22"/>
        </w:rPr>
        <w:t>förtida</w:t>
      </w:r>
      <w:proofErr w:type="spellEnd"/>
      <w:r w:rsidRPr="001E215C">
        <w:rPr>
          <w:color w:val="2E2A25"/>
          <w:szCs w:val="22"/>
        </w:rPr>
        <w:t xml:space="preserve"> avvecklingen och i förlängningen högre elpriser var en god konsekvens av den förda politiken.</w:t>
      </w:r>
    </w:p>
    <w:p w14:paraId="4E483874" w14:textId="76078DDB" w:rsidR="001E215C" w:rsidRPr="001E215C" w:rsidRDefault="001E215C" w:rsidP="001E215C">
      <w:pPr>
        <w:tabs>
          <w:tab w:val="clear" w:pos="284"/>
        </w:tabs>
        <w:spacing w:line="360" w:lineRule="atLeast"/>
        <w:rPr>
          <w:color w:val="2E2A25"/>
          <w:szCs w:val="22"/>
        </w:rPr>
      </w:pPr>
      <w:r w:rsidRPr="001E215C">
        <w:rPr>
          <w:color w:val="2E2A25"/>
          <w:szCs w:val="22"/>
        </w:rPr>
        <w:t>På samma sätt får vi nog knappast se valaffischer där det argumenteras för förbud av bensin eller dieselbilar, det är inte populärt även om det kanske gillas av vissa.</w:t>
      </w:r>
      <w:r>
        <w:rPr>
          <w:color w:val="2E2A25"/>
          <w:szCs w:val="22"/>
        </w:rPr>
        <w:t xml:space="preserve"> </w:t>
      </w:r>
      <w:r w:rsidRPr="001E215C">
        <w:rPr>
          <w:color w:val="2E2A25"/>
          <w:szCs w:val="22"/>
        </w:rPr>
        <w:t>Vi kommer då in på den första, och viktigaste, insikten – nämligen den att om det ska vara långsiktigt framgångsrikt och hållbart så måste den övervägande majoriteten ställa sig bakom den genomförda politiken.</w:t>
      </w:r>
    </w:p>
    <w:p w14:paraId="43AA9122" w14:textId="77777777" w:rsidR="001E215C" w:rsidRPr="001E215C" w:rsidRDefault="001E215C" w:rsidP="001E215C">
      <w:pPr>
        <w:tabs>
          <w:tab w:val="clear" w:pos="284"/>
        </w:tabs>
        <w:spacing w:line="360" w:lineRule="atLeast"/>
        <w:rPr>
          <w:color w:val="2E2A25"/>
          <w:szCs w:val="22"/>
        </w:rPr>
      </w:pPr>
      <w:r w:rsidRPr="001E215C">
        <w:rPr>
          <w:color w:val="2E2A25"/>
          <w:szCs w:val="22"/>
        </w:rPr>
        <w:t>Bertil Borglund hänvisar i sin artikel till opinionsundersökningar som visar starkt stöd för exempelvis högre skatt på koldioxid. Ett problem med sådana undersökningar är att de ofta ställs utan att relatera till kostnader eller konsekvenser. Allt annat lika är det inte konstigt att miljö prioriteras, men om det innebär högre skatter, minskad frihet eller ökad arbetslöshet är nog inte svaret lika givet. Lagom är nog bäst.</w:t>
      </w:r>
    </w:p>
    <w:p w14:paraId="018E9AC6" w14:textId="77777777" w:rsidR="001E215C" w:rsidRPr="001E215C" w:rsidRDefault="001E215C" w:rsidP="001E215C">
      <w:pPr>
        <w:tabs>
          <w:tab w:val="clear" w:pos="284"/>
        </w:tabs>
        <w:spacing w:line="360" w:lineRule="atLeast"/>
        <w:rPr>
          <w:color w:val="2E2A25"/>
          <w:szCs w:val="22"/>
        </w:rPr>
      </w:pPr>
      <w:r w:rsidRPr="001E215C">
        <w:rPr>
          <w:color w:val="2E2A25"/>
          <w:szCs w:val="22"/>
        </w:rPr>
        <w:t>Förbud eller subventioner är ingripande statliga styrningsinsatser som innebär minskad frihet för invånarna. Ofta motiveras sådana med vetenskap, men all hittillsvarande erfarenhet från system där staten för en vetenskaplig politik visar på att det leder till auktoritära styren, minskad frihet och ekonomisk tillbakagång. Försöken med kommunism i det forma östblocket förskräcker.</w:t>
      </w:r>
    </w:p>
    <w:p w14:paraId="56D4541A" w14:textId="77777777" w:rsidR="001E215C" w:rsidRPr="001E215C" w:rsidRDefault="001E215C" w:rsidP="001E215C">
      <w:pPr>
        <w:tabs>
          <w:tab w:val="clear" w:pos="284"/>
        </w:tabs>
        <w:spacing w:line="360" w:lineRule="atLeast"/>
        <w:rPr>
          <w:color w:val="2E2A25"/>
          <w:szCs w:val="22"/>
        </w:rPr>
      </w:pPr>
      <w:r w:rsidRPr="001E215C">
        <w:rPr>
          <w:color w:val="2E2A25"/>
          <w:szCs w:val="22"/>
        </w:rPr>
        <w:t>Med vår artikel ville vi bjuda in till en saklig – och möjligen lärorik – debatt om vilka åtgärder som kan och bör genomföras som inte hotar demokrati och delaktighet. Bertil Borglund visar med sin artikel och sitt kategoriska avfärdande av vår artikel att han inte är redo att ta den diskussionen. Det kan till och med vara så att han inte bara missförstår vår inställning, utan också föredrar slagordskamp före sakligt åsiktsutbyte. Det oroar oss – demokratin kräver debatt och inte fördummande slagord.</w:t>
      </w:r>
    </w:p>
    <w:p w14:paraId="2AAB4FCD" w14:textId="77777777" w:rsidR="001E215C" w:rsidRPr="001E215C" w:rsidRDefault="001E215C" w:rsidP="001E215C">
      <w:pPr>
        <w:tabs>
          <w:tab w:val="clear" w:pos="284"/>
        </w:tabs>
        <w:spacing w:line="360" w:lineRule="atLeast"/>
        <w:rPr>
          <w:color w:val="2E2A25"/>
          <w:szCs w:val="22"/>
        </w:rPr>
      </w:pPr>
      <w:r w:rsidRPr="001E215C">
        <w:rPr>
          <w:rFonts w:ascii="Verdana" w:hAnsi="Verdana"/>
          <w:b/>
          <w:bCs/>
          <w:color w:val="2E2A25"/>
          <w:szCs w:val="22"/>
        </w:rPr>
        <w:t>Ulrik Nilsson (M),</w:t>
      </w:r>
      <w:r w:rsidRPr="001E215C">
        <w:rPr>
          <w:color w:val="2E2A25"/>
          <w:szCs w:val="22"/>
        </w:rPr>
        <w:t> riksdagsledamot</w:t>
      </w:r>
    </w:p>
    <w:p w14:paraId="6DACD176" w14:textId="1AD9FC4D" w:rsidR="00A37376" w:rsidRPr="001E215C" w:rsidRDefault="001E215C" w:rsidP="001E215C">
      <w:pPr>
        <w:tabs>
          <w:tab w:val="clear" w:pos="284"/>
        </w:tabs>
        <w:spacing w:line="360" w:lineRule="atLeast"/>
        <w:rPr>
          <w:szCs w:val="22"/>
        </w:rPr>
      </w:pPr>
      <w:r w:rsidRPr="001E215C">
        <w:rPr>
          <w:rFonts w:ascii="Verdana" w:hAnsi="Verdana"/>
          <w:b/>
          <w:bCs/>
          <w:color w:val="2E2A25"/>
          <w:szCs w:val="22"/>
        </w:rPr>
        <w:t>Jan Ericson (M), </w:t>
      </w:r>
      <w:r w:rsidRPr="001E215C">
        <w:rPr>
          <w:color w:val="2E2A25"/>
          <w:szCs w:val="22"/>
        </w:rPr>
        <w:t>riksdagsledamot</w:t>
      </w:r>
    </w:p>
    <w:sectPr w:rsidR="00A37376" w:rsidRPr="001E215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illSans Pro for Riksdagen Md">
    <w:panose1 w:val="020B0502020104020203"/>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GillSans Pro for Riksdagen Lt">
    <w:panose1 w:val="020B0302020104020203"/>
    <w:charset w:val="00"/>
    <w:family w:val="swiss"/>
    <w:notTrueType/>
    <w:pitch w:val="variable"/>
    <w:sig w:usb0="00000007" w:usb1="00000000" w:usb2="00000000" w:usb3="00000000" w:csb0="00000093"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95EC51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10E72E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BA0867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95613C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1C618C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6E8D7F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346DEF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59CB4E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AAA4B7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632E6D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8AC2F9E"/>
    <w:multiLevelType w:val="hybridMultilevel"/>
    <w:tmpl w:val="157A6CAA"/>
    <w:lvl w:ilvl="0" w:tplc="639CBD24">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51DE0192"/>
    <w:multiLevelType w:val="hybridMultilevel"/>
    <w:tmpl w:val="F900FB80"/>
    <w:lvl w:ilvl="0" w:tplc="639CBD24">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68C93AE9"/>
    <w:multiLevelType w:val="hybridMultilevel"/>
    <w:tmpl w:val="FA1CB91E"/>
    <w:lvl w:ilvl="0" w:tplc="639CBD24">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6F253E2D"/>
    <w:multiLevelType w:val="multilevel"/>
    <w:tmpl w:val="0400D0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2"/>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1"/>
  </w:num>
  <w:num w:numId="13">
    <w:abstractNumId w:val="10"/>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215C"/>
    <w:rsid w:val="0006043F"/>
    <w:rsid w:val="00072835"/>
    <w:rsid w:val="00094A50"/>
    <w:rsid w:val="001E215C"/>
    <w:rsid w:val="0028015F"/>
    <w:rsid w:val="00280BC7"/>
    <w:rsid w:val="002B7046"/>
    <w:rsid w:val="00386CC5"/>
    <w:rsid w:val="005315D0"/>
    <w:rsid w:val="00585C22"/>
    <w:rsid w:val="006D3AF9"/>
    <w:rsid w:val="00712851"/>
    <w:rsid w:val="007149F6"/>
    <w:rsid w:val="007B6A85"/>
    <w:rsid w:val="00874A67"/>
    <w:rsid w:val="008D3BE8"/>
    <w:rsid w:val="008F5C48"/>
    <w:rsid w:val="00925EF5"/>
    <w:rsid w:val="00980BA4"/>
    <w:rsid w:val="009855B9"/>
    <w:rsid w:val="00A37376"/>
    <w:rsid w:val="00B026D0"/>
    <w:rsid w:val="00D66118"/>
    <w:rsid w:val="00D8468E"/>
    <w:rsid w:val="00DE3D8E"/>
    <w:rsid w:val="00F063C4"/>
    <w:rsid w:val="00F66E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CDAB80"/>
  <w15:chartTrackingRefBased/>
  <w15:docId w15:val="{413B5FFC-B521-4C8C-9330-439BE72DE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7376"/>
    <w:pPr>
      <w:tabs>
        <w:tab w:val="left" w:pos="284"/>
      </w:tabs>
      <w:spacing w:after="0" w:line="240" w:lineRule="auto"/>
    </w:pPr>
    <w:rPr>
      <w:rFonts w:ascii="Times New Roman" w:eastAsia="Times New Roman" w:hAnsi="Times New Roman" w:cs="Times New Roman"/>
      <w:szCs w:val="36"/>
      <w:lang w:val="sv-SE" w:eastAsia="sv-SE"/>
    </w:rPr>
  </w:style>
  <w:style w:type="paragraph" w:styleId="Rubrik1">
    <w:name w:val="heading 1"/>
    <w:basedOn w:val="Normal"/>
    <w:next w:val="Normal"/>
    <w:link w:val="Rubrik1Char"/>
    <w:qFormat/>
    <w:rsid w:val="005315D0"/>
    <w:pPr>
      <w:keepNext/>
      <w:spacing w:before="120" w:after="80"/>
      <w:outlineLvl w:val="0"/>
    </w:pPr>
    <w:rPr>
      <w:rFonts w:ascii="GillSans Pro for Riksdagen Md" w:hAnsi="GillSans Pro for Riksdagen Md"/>
      <w:b/>
      <w:kern w:val="28"/>
      <w:sz w:val="28"/>
    </w:rPr>
  </w:style>
  <w:style w:type="paragraph" w:styleId="Rubrik2">
    <w:name w:val="heading 2"/>
    <w:basedOn w:val="Rubrik1"/>
    <w:next w:val="Normal"/>
    <w:link w:val="Rubrik2Char"/>
    <w:qFormat/>
    <w:rsid w:val="00F063C4"/>
    <w:pPr>
      <w:spacing w:before="60" w:after="60" w:line="260" w:lineRule="atLeast"/>
      <w:outlineLvl w:val="1"/>
    </w:pPr>
    <w:rPr>
      <w:i/>
      <w:sz w:val="25"/>
    </w:rPr>
  </w:style>
  <w:style w:type="paragraph" w:styleId="Rubrik3">
    <w:name w:val="heading 3"/>
    <w:basedOn w:val="Rubrik1"/>
    <w:next w:val="Normal"/>
    <w:link w:val="Rubrik3Char"/>
    <w:qFormat/>
    <w:rsid w:val="005315D0"/>
    <w:pPr>
      <w:spacing w:before="60" w:after="20" w:line="240" w:lineRule="atLeast"/>
      <w:outlineLvl w:val="2"/>
    </w:pPr>
    <w:rPr>
      <w:rFonts w:cs="Arial"/>
      <w:bCs/>
      <w:sz w:val="24"/>
      <w:szCs w:val="26"/>
    </w:rPr>
  </w:style>
  <w:style w:type="paragraph" w:styleId="Rubrik4">
    <w:name w:val="heading 4"/>
    <w:basedOn w:val="Rubrik1"/>
    <w:next w:val="Normal"/>
    <w:link w:val="Rubrik4Char"/>
    <w:qFormat/>
    <w:rsid w:val="005315D0"/>
    <w:pPr>
      <w:spacing w:before="0" w:after="40" w:line="200" w:lineRule="atLeast"/>
      <w:outlineLvl w:val="3"/>
    </w:pPr>
    <w:rPr>
      <w:rFonts w:ascii="Times New Roman" w:hAnsi="Times New Roman"/>
      <w:bCs/>
      <w:sz w:val="22"/>
      <w:szCs w:val="28"/>
    </w:rPr>
  </w:style>
  <w:style w:type="paragraph" w:styleId="Rubrik5">
    <w:name w:val="heading 5"/>
    <w:basedOn w:val="Rubrik4"/>
    <w:next w:val="Normal"/>
    <w:link w:val="Rubrik5Char"/>
    <w:qFormat/>
    <w:rsid w:val="005315D0"/>
    <w:pPr>
      <w:outlineLvl w:val="4"/>
    </w:pPr>
    <w:rPr>
      <w:bCs w:val="0"/>
      <w:i/>
      <w:iCs/>
      <w:szCs w:val="26"/>
    </w:rPr>
  </w:style>
  <w:style w:type="paragraph" w:styleId="Rubrik6">
    <w:name w:val="heading 6"/>
    <w:basedOn w:val="Rubrik5"/>
    <w:next w:val="Normal"/>
    <w:link w:val="Rubrik6Char"/>
    <w:qFormat/>
    <w:rsid w:val="005315D0"/>
    <w:pPr>
      <w:outlineLvl w:val="5"/>
    </w:pPr>
    <w:rPr>
      <w:b w:val="0"/>
      <w:bCs/>
      <w:i w:val="0"/>
      <w:szCs w:val="22"/>
    </w:rPr>
  </w:style>
  <w:style w:type="paragraph" w:styleId="Rubrik7">
    <w:name w:val="heading 7"/>
    <w:basedOn w:val="Normal"/>
    <w:next w:val="Normal"/>
    <w:link w:val="Rubrik7Char"/>
    <w:uiPriority w:val="9"/>
    <w:semiHidden/>
    <w:unhideWhenUsed/>
    <w:rsid w:val="0006043F"/>
    <w:pPr>
      <w:keepNext/>
      <w:keepLines/>
      <w:spacing w:before="40"/>
      <w:outlineLvl w:val="6"/>
    </w:pPr>
    <w:rPr>
      <w:rFonts w:ascii="GillSans Pro for Riksdagen Lt" w:eastAsiaTheme="majorEastAsia" w:hAnsi="GillSans Pro for Riksdagen Lt" w:cstheme="majorBidi"/>
      <w:i/>
      <w:iCs/>
      <w:color w:val="1F4D78" w:themeColor="accent1" w:themeShade="7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D8468E"/>
    <w:rPr>
      <w:rFonts w:ascii="GillSans Pro for Riksdagen Md" w:eastAsia="Times New Roman" w:hAnsi="GillSans Pro for Riksdagen Md" w:cs="Times New Roman"/>
      <w:b/>
      <w:kern w:val="28"/>
      <w:sz w:val="28"/>
      <w:szCs w:val="36"/>
      <w:lang w:val="sv-SE" w:eastAsia="sv-SE"/>
    </w:rPr>
  </w:style>
  <w:style w:type="character" w:customStyle="1" w:styleId="Rubrik2Char">
    <w:name w:val="Rubrik 2 Char"/>
    <w:basedOn w:val="Standardstycketeckensnitt"/>
    <w:link w:val="Rubrik2"/>
    <w:rsid w:val="00F063C4"/>
    <w:rPr>
      <w:rFonts w:ascii="GillSans Pro for Riksdagen Md" w:eastAsia="Times New Roman" w:hAnsi="GillSans Pro for Riksdagen Md" w:cs="Times New Roman"/>
      <w:b/>
      <w:i/>
      <w:kern w:val="28"/>
      <w:sz w:val="25"/>
      <w:szCs w:val="36"/>
      <w:lang w:val="sv-SE" w:eastAsia="sv-SE"/>
    </w:rPr>
  </w:style>
  <w:style w:type="paragraph" w:styleId="Liststycke">
    <w:name w:val="List Paragraph"/>
    <w:basedOn w:val="Normal"/>
    <w:uiPriority w:val="34"/>
    <w:rsid w:val="00A37376"/>
    <w:pPr>
      <w:ind w:left="720"/>
      <w:contextualSpacing/>
    </w:pPr>
  </w:style>
  <w:style w:type="character" w:customStyle="1" w:styleId="Rubrik3Char">
    <w:name w:val="Rubrik 3 Char"/>
    <w:basedOn w:val="Standardstycketeckensnitt"/>
    <w:link w:val="Rubrik3"/>
    <w:rsid w:val="005315D0"/>
    <w:rPr>
      <w:rFonts w:ascii="GillSans Pro for Riksdagen Md" w:eastAsia="Times New Roman" w:hAnsi="GillSans Pro for Riksdagen Md" w:cs="Arial"/>
      <w:b/>
      <w:bCs/>
      <w:kern w:val="28"/>
      <w:sz w:val="24"/>
      <w:szCs w:val="26"/>
      <w:lang w:val="sv-SE" w:eastAsia="sv-SE"/>
    </w:rPr>
  </w:style>
  <w:style w:type="character" w:customStyle="1" w:styleId="Rubrik4Char">
    <w:name w:val="Rubrik 4 Char"/>
    <w:basedOn w:val="Standardstycketeckensnitt"/>
    <w:link w:val="Rubrik4"/>
    <w:rsid w:val="005315D0"/>
    <w:rPr>
      <w:rFonts w:ascii="Times New Roman" w:eastAsia="Times New Roman" w:hAnsi="Times New Roman" w:cs="Times New Roman"/>
      <w:b/>
      <w:bCs/>
      <w:kern w:val="28"/>
      <w:szCs w:val="28"/>
      <w:lang w:val="sv-SE" w:eastAsia="sv-SE"/>
    </w:rPr>
  </w:style>
  <w:style w:type="character" w:customStyle="1" w:styleId="Rubrik5Char">
    <w:name w:val="Rubrik 5 Char"/>
    <w:basedOn w:val="Standardstycketeckensnitt"/>
    <w:link w:val="Rubrik5"/>
    <w:rsid w:val="005315D0"/>
    <w:rPr>
      <w:rFonts w:ascii="Times New Roman" w:eastAsia="Times New Roman" w:hAnsi="Times New Roman" w:cs="Times New Roman"/>
      <w:b/>
      <w:i/>
      <w:iCs/>
      <w:kern w:val="28"/>
      <w:szCs w:val="26"/>
      <w:lang w:val="sv-SE" w:eastAsia="sv-SE"/>
    </w:rPr>
  </w:style>
  <w:style w:type="character" w:customStyle="1" w:styleId="Rubrik6Char">
    <w:name w:val="Rubrik 6 Char"/>
    <w:basedOn w:val="Standardstycketeckensnitt"/>
    <w:link w:val="Rubrik6"/>
    <w:rsid w:val="005315D0"/>
    <w:rPr>
      <w:rFonts w:ascii="Times New Roman" w:eastAsia="Times New Roman" w:hAnsi="Times New Roman" w:cs="Times New Roman"/>
      <w:bCs/>
      <w:iCs/>
      <w:kern w:val="28"/>
      <w:lang w:val="sv-SE" w:eastAsia="sv-SE"/>
    </w:rPr>
  </w:style>
  <w:style w:type="character" w:customStyle="1" w:styleId="Rubrik7Char">
    <w:name w:val="Rubrik 7 Char"/>
    <w:basedOn w:val="Standardstycketeckensnitt"/>
    <w:link w:val="Rubrik7"/>
    <w:uiPriority w:val="9"/>
    <w:semiHidden/>
    <w:rsid w:val="0006043F"/>
    <w:rPr>
      <w:rFonts w:ascii="GillSans Pro for Riksdagen Lt" w:eastAsiaTheme="majorEastAsia" w:hAnsi="GillSans Pro for Riksdagen Lt" w:cstheme="majorBidi"/>
      <w:i/>
      <w:iCs/>
      <w:color w:val="1F4D78" w:themeColor="accent1" w:themeShade="7F"/>
      <w:szCs w:val="36"/>
      <w:lang w:val="sv-SE"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3300419">
      <w:bodyDiv w:val="1"/>
      <w:marLeft w:val="0"/>
      <w:marRight w:val="0"/>
      <w:marTop w:val="0"/>
      <w:marBottom w:val="0"/>
      <w:divBdr>
        <w:top w:val="none" w:sz="0" w:space="0" w:color="auto"/>
        <w:left w:val="none" w:sz="0" w:space="0" w:color="auto"/>
        <w:bottom w:val="none" w:sz="0" w:space="0" w:color="auto"/>
        <w:right w:val="none" w:sz="0" w:space="0" w:color="auto"/>
      </w:divBdr>
      <w:divsChild>
        <w:div w:id="794982159">
          <w:marLeft w:val="2636"/>
          <w:marRight w:val="2636"/>
          <w:marTop w:val="0"/>
          <w:marBottom w:val="480"/>
          <w:divBdr>
            <w:top w:val="none" w:sz="0" w:space="0" w:color="auto"/>
            <w:left w:val="none" w:sz="0" w:space="0" w:color="auto"/>
            <w:bottom w:val="none" w:sz="0" w:space="0" w:color="auto"/>
            <w:right w:val="none" w:sz="0" w:space="0" w:color="auto"/>
          </w:divBdr>
        </w:div>
        <w:div w:id="1604220871">
          <w:marLeft w:val="2636"/>
          <w:marRight w:val="2636"/>
          <w:marTop w:val="0"/>
          <w:marBottom w:val="600"/>
          <w:divBdr>
            <w:top w:val="none" w:sz="0" w:space="0" w:color="auto"/>
            <w:left w:val="none" w:sz="0" w:space="0" w:color="auto"/>
            <w:bottom w:val="none" w:sz="0" w:space="0" w:color="auto"/>
            <w:right w:val="none" w:sz="0" w:space="0" w:color="auto"/>
          </w:divBdr>
          <w:divsChild>
            <w:div w:id="613515075">
              <w:marLeft w:val="0"/>
              <w:marRight w:val="0"/>
              <w:marTop w:val="0"/>
              <w:marBottom w:val="0"/>
              <w:divBdr>
                <w:top w:val="none" w:sz="0" w:space="0" w:color="auto"/>
                <w:left w:val="none" w:sz="0" w:space="0" w:color="auto"/>
                <w:bottom w:val="none" w:sz="0" w:space="0" w:color="auto"/>
                <w:right w:val="none" w:sz="0" w:space="0" w:color="auto"/>
              </w:divBdr>
            </w:div>
          </w:divsChild>
        </w:div>
        <w:div w:id="1130440655">
          <w:marLeft w:val="2636"/>
          <w:marRight w:val="2636"/>
          <w:marTop w:val="0"/>
          <w:marBottom w:val="240"/>
          <w:divBdr>
            <w:top w:val="none" w:sz="0" w:space="0" w:color="auto"/>
            <w:left w:val="none" w:sz="0" w:space="0" w:color="auto"/>
            <w:bottom w:val="single" w:sz="48" w:space="0" w:color="2E2A25"/>
            <w:right w:val="none" w:sz="0" w:space="0" w:color="auto"/>
          </w:divBdr>
          <w:divsChild>
            <w:div w:id="602878738">
              <w:marLeft w:val="0"/>
              <w:marRight w:val="0"/>
              <w:marTop w:val="0"/>
              <w:marBottom w:val="0"/>
              <w:divBdr>
                <w:top w:val="none" w:sz="0" w:space="0" w:color="auto"/>
                <w:left w:val="none" w:sz="0" w:space="0" w:color="auto"/>
                <w:bottom w:val="none" w:sz="0" w:space="0" w:color="auto"/>
                <w:right w:val="none" w:sz="0" w:space="0" w:color="auto"/>
              </w:divBdr>
              <w:divsChild>
                <w:div w:id="983119196">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 w:id="1082415551">
          <w:marLeft w:val="2636"/>
          <w:marRight w:val="2636"/>
          <w:marTop w:val="0"/>
          <w:marBottom w:val="600"/>
          <w:divBdr>
            <w:top w:val="none" w:sz="0" w:space="0" w:color="auto"/>
            <w:left w:val="none" w:sz="0" w:space="0" w:color="auto"/>
            <w:bottom w:val="none" w:sz="0" w:space="0" w:color="auto"/>
            <w:right w:val="none" w:sz="0" w:space="0" w:color="auto"/>
          </w:divBdr>
        </w:div>
        <w:div w:id="264920797">
          <w:marLeft w:val="0"/>
          <w:marRight w:val="0"/>
          <w:marTop w:val="0"/>
          <w:marBottom w:val="600"/>
          <w:divBdr>
            <w:top w:val="none" w:sz="0" w:space="0" w:color="auto"/>
            <w:left w:val="none" w:sz="0" w:space="0" w:color="auto"/>
            <w:bottom w:val="none" w:sz="0" w:space="0" w:color="auto"/>
            <w:right w:val="none" w:sz="0" w:space="0" w:color="auto"/>
          </w:divBdr>
          <w:divsChild>
            <w:div w:id="252129577">
              <w:marLeft w:val="0"/>
              <w:marRight w:val="0"/>
              <w:marTop w:val="0"/>
              <w:marBottom w:val="240"/>
              <w:divBdr>
                <w:top w:val="none" w:sz="0" w:space="0" w:color="auto"/>
                <w:left w:val="none" w:sz="0" w:space="0" w:color="auto"/>
                <w:bottom w:val="none" w:sz="0" w:space="0" w:color="auto"/>
                <w:right w:val="none" w:sz="0" w:space="0" w:color="auto"/>
              </w:divBdr>
              <w:divsChild>
                <w:div w:id="40372294">
                  <w:marLeft w:val="2636"/>
                  <w:marRight w:val="2636"/>
                  <w:marTop w:val="0"/>
                  <w:marBottom w:val="0"/>
                  <w:divBdr>
                    <w:top w:val="none" w:sz="0" w:space="0" w:color="auto"/>
                    <w:left w:val="none" w:sz="0" w:space="0" w:color="auto"/>
                    <w:bottom w:val="none" w:sz="0" w:space="0" w:color="auto"/>
                    <w:right w:val="none" w:sz="0" w:space="0" w:color="auto"/>
                  </w:divBdr>
                  <w:divsChild>
                    <w:div w:id="509298519">
                      <w:marLeft w:val="0"/>
                      <w:marRight w:val="0"/>
                      <w:marTop w:val="0"/>
                      <w:marBottom w:val="0"/>
                      <w:divBdr>
                        <w:top w:val="none" w:sz="0" w:space="0" w:color="auto"/>
                        <w:left w:val="none" w:sz="0" w:space="0" w:color="auto"/>
                        <w:bottom w:val="none" w:sz="0" w:space="0" w:color="auto"/>
                        <w:right w:val="none" w:sz="0" w:space="0" w:color="auto"/>
                      </w:divBdr>
                      <w:divsChild>
                        <w:div w:id="458567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978540">
                  <w:marLeft w:val="2636"/>
                  <w:marRight w:val="2636"/>
                  <w:marTop w:val="0"/>
                  <w:marBottom w:val="0"/>
                  <w:divBdr>
                    <w:top w:val="none" w:sz="0" w:space="0" w:color="auto"/>
                    <w:left w:val="none" w:sz="0" w:space="0" w:color="auto"/>
                    <w:bottom w:val="none" w:sz="0" w:space="0" w:color="auto"/>
                    <w:right w:val="none" w:sz="0" w:space="0" w:color="auto"/>
                  </w:divBdr>
                </w:div>
              </w:divsChild>
            </w:div>
            <w:div w:id="1992441052">
              <w:marLeft w:val="2636"/>
              <w:marRight w:val="2636"/>
              <w:marTop w:val="0"/>
              <w:marBottom w:val="240"/>
              <w:divBdr>
                <w:top w:val="none" w:sz="0" w:space="0" w:color="auto"/>
                <w:left w:val="none" w:sz="0" w:space="0" w:color="auto"/>
                <w:bottom w:val="none" w:sz="0" w:space="0" w:color="auto"/>
                <w:right w:val="none" w:sz="0" w:space="0" w:color="auto"/>
              </w:divBdr>
            </w:div>
            <w:div w:id="540673033">
              <w:marLeft w:val="2636"/>
              <w:marRight w:val="2636"/>
              <w:marTop w:val="0"/>
              <w:marBottom w:val="240"/>
              <w:divBdr>
                <w:top w:val="none" w:sz="0" w:space="0" w:color="auto"/>
                <w:left w:val="none" w:sz="0" w:space="0" w:color="auto"/>
                <w:bottom w:val="none" w:sz="0" w:space="0" w:color="auto"/>
                <w:right w:val="none" w:sz="0" w:space="0" w:color="auto"/>
              </w:divBdr>
            </w:div>
            <w:div w:id="1464424912">
              <w:marLeft w:val="2636"/>
              <w:marRight w:val="2636"/>
              <w:marTop w:val="0"/>
              <w:marBottom w:val="240"/>
              <w:divBdr>
                <w:top w:val="none" w:sz="0" w:space="0" w:color="auto"/>
                <w:left w:val="none" w:sz="0" w:space="0" w:color="auto"/>
                <w:bottom w:val="none" w:sz="0" w:space="0" w:color="auto"/>
                <w:right w:val="none" w:sz="0" w:space="0" w:color="auto"/>
              </w:divBdr>
            </w:div>
            <w:div w:id="1215435687">
              <w:marLeft w:val="0"/>
              <w:marRight w:val="0"/>
              <w:marTop w:val="0"/>
              <w:marBottom w:val="240"/>
              <w:divBdr>
                <w:top w:val="none" w:sz="0" w:space="0" w:color="auto"/>
                <w:left w:val="none" w:sz="0" w:space="0" w:color="auto"/>
                <w:bottom w:val="none" w:sz="0" w:space="0" w:color="auto"/>
                <w:right w:val="none" w:sz="0" w:space="0" w:color="auto"/>
              </w:divBdr>
              <w:divsChild>
                <w:div w:id="1031302824">
                  <w:marLeft w:val="0"/>
                  <w:marRight w:val="0"/>
                  <w:marTop w:val="0"/>
                  <w:marBottom w:val="0"/>
                  <w:divBdr>
                    <w:top w:val="none" w:sz="0" w:space="0" w:color="auto"/>
                    <w:left w:val="none" w:sz="0" w:space="0" w:color="auto"/>
                    <w:bottom w:val="none" w:sz="0" w:space="0" w:color="auto"/>
                    <w:right w:val="none" w:sz="0" w:space="0" w:color="auto"/>
                  </w:divBdr>
                  <w:divsChild>
                    <w:div w:id="783764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139284">
              <w:marLeft w:val="2636"/>
              <w:marRight w:val="2636"/>
              <w:marTop w:val="0"/>
              <w:marBottom w:val="240"/>
              <w:divBdr>
                <w:top w:val="none" w:sz="0" w:space="0" w:color="auto"/>
                <w:left w:val="none" w:sz="0" w:space="0" w:color="auto"/>
                <w:bottom w:val="none" w:sz="0" w:space="0" w:color="auto"/>
                <w:right w:val="none" w:sz="0" w:space="0" w:color="auto"/>
              </w:divBdr>
            </w:div>
            <w:div w:id="688483830">
              <w:marLeft w:val="2636"/>
              <w:marRight w:val="2636"/>
              <w:marTop w:val="0"/>
              <w:marBottom w:val="240"/>
              <w:divBdr>
                <w:top w:val="none" w:sz="0" w:space="0" w:color="auto"/>
                <w:left w:val="none" w:sz="0" w:space="0" w:color="auto"/>
                <w:bottom w:val="none" w:sz="0" w:space="0" w:color="auto"/>
                <w:right w:val="none" w:sz="0" w:space="0" w:color="auto"/>
              </w:divBdr>
            </w:div>
            <w:div w:id="580336698">
              <w:marLeft w:val="2636"/>
              <w:marRight w:val="2636"/>
              <w:marTop w:val="480"/>
              <w:marBottom w:val="480"/>
              <w:divBdr>
                <w:top w:val="none" w:sz="0" w:space="0" w:color="auto"/>
                <w:left w:val="single" w:sz="24" w:space="17" w:color="41AD49"/>
                <w:bottom w:val="none" w:sz="0" w:space="0" w:color="auto"/>
                <w:right w:val="single" w:sz="24" w:space="17" w:color="41AD49"/>
              </w:divBdr>
              <w:divsChild>
                <w:div w:id="401369176">
                  <w:blockQuote w:val="1"/>
                  <w:marLeft w:val="720"/>
                  <w:marRight w:val="720"/>
                  <w:marTop w:val="100"/>
                  <w:marBottom w:val="0"/>
                  <w:divBdr>
                    <w:top w:val="none" w:sz="0" w:space="0" w:color="auto"/>
                    <w:left w:val="none" w:sz="0" w:space="0" w:color="auto"/>
                    <w:bottom w:val="none" w:sz="0" w:space="0" w:color="auto"/>
                    <w:right w:val="none" w:sz="0" w:space="0" w:color="auto"/>
                  </w:divBdr>
                </w:div>
              </w:divsChild>
            </w:div>
            <w:div w:id="209346776">
              <w:marLeft w:val="2636"/>
              <w:marRight w:val="2636"/>
              <w:marTop w:val="0"/>
              <w:marBottom w:val="240"/>
              <w:divBdr>
                <w:top w:val="none" w:sz="0" w:space="0" w:color="auto"/>
                <w:left w:val="none" w:sz="0" w:space="0" w:color="auto"/>
                <w:bottom w:val="none" w:sz="0" w:space="0" w:color="auto"/>
                <w:right w:val="none" w:sz="0" w:space="0" w:color="auto"/>
              </w:divBdr>
            </w:div>
            <w:div w:id="1935481491">
              <w:marLeft w:val="2636"/>
              <w:marRight w:val="2636"/>
              <w:marTop w:val="0"/>
              <w:marBottom w:val="240"/>
              <w:divBdr>
                <w:top w:val="none" w:sz="0" w:space="0" w:color="auto"/>
                <w:left w:val="none" w:sz="0" w:space="0" w:color="auto"/>
                <w:bottom w:val="none" w:sz="0" w:space="0" w:color="auto"/>
                <w:right w:val="none" w:sz="0" w:space="0" w:color="auto"/>
              </w:divBdr>
            </w:div>
            <w:div w:id="2027439403">
              <w:marLeft w:val="2636"/>
              <w:marRight w:val="2636"/>
              <w:marTop w:val="0"/>
              <w:marBottom w:val="240"/>
              <w:divBdr>
                <w:top w:val="none" w:sz="0" w:space="0" w:color="auto"/>
                <w:left w:val="none" w:sz="0" w:space="0" w:color="auto"/>
                <w:bottom w:val="none" w:sz="0" w:space="0" w:color="auto"/>
                <w:right w:val="none" w:sz="0" w:space="0" w:color="auto"/>
              </w:divBdr>
            </w:div>
            <w:div w:id="738484167">
              <w:marLeft w:val="2636"/>
              <w:marRight w:val="2636"/>
              <w:marTop w:val="0"/>
              <w:marBottom w:val="240"/>
              <w:divBdr>
                <w:top w:val="none" w:sz="0" w:space="0" w:color="auto"/>
                <w:left w:val="none" w:sz="0" w:space="0" w:color="auto"/>
                <w:bottom w:val="none" w:sz="0" w:space="0" w:color="auto"/>
                <w:right w:val="none" w:sz="0" w:space="0" w:color="auto"/>
              </w:divBdr>
            </w:div>
            <w:div w:id="1969164986">
              <w:marLeft w:val="2636"/>
              <w:marRight w:val="2636"/>
              <w:marTop w:val="0"/>
              <w:marBottom w:val="240"/>
              <w:divBdr>
                <w:top w:val="none" w:sz="0" w:space="0" w:color="auto"/>
                <w:left w:val="none" w:sz="0" w:space="0" w:color="auto"/>
                <w:bottom w:val="none" w:sz="0" w:space="0" w:color="auto"/>
                <w:right w:val="none" w:sz="0" w:space="0" w:color="auto"/>
              </w:divBdr>
            </w:div>
            <w:div w:id="6758853">
              <w:marLeft w:val="2636"/>
              <w:marRight w:val="2636"/>
              <w:marTop w:val="0"/>
              <w:marBottom w:val="24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n0828aa\appdata\roaming\microsoft\mallar\Tomt%20dokument%20Riksdag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Tomt dokument Riksdagen</Template>
  <TotalTime>2</TotalTime>
  <Pages>1</Pages>
  <Words>505</Words>
  <Characters>2681</Characters>
  <Application>Microsoft Office Word</Application>
  <DocSecurity>0</DocSecurity>
  <Lines>22</Lines>
  <Paragraphs>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Ericson</dc:creator>
  <cp:keywords/>
  <dc:description/>
  <cp:lastModifiedBy>Jan Ericson</cp:lastModifiedBy>
  <cp:revision>1</cp:revision>
  <dcterms:created xsi:type="dcterms:W3CDTF">2024-08-14T21:44:00Z</dcterms:created>
  <dcterms:modified xsi:type="dcterms:W3CDTF">2024-08-14T21:46:00Z</dcterms:modified>
</cp:coreProperties>
</file>