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A50" w:rsidRPr="00B57A50" w:rsidRDefault="00B57A50" w:rsidP="00B57A50">
      <w:pPr>
        <w:tabs>
          <w:tab w:val="clear" w:pos="284"/>
        </w:tabs>
        <w:spacing w:line="840" w:lineRule="atLeast"/>
        <w:outlineLvl w:val="0"/>
        <w:rPr>
          <w:b/>
          <w:bCs/>
          <w:color w:val="2E2A25"/>
          <w:kern w:val="36"/>
          <w:sz w:val="28"/>
          <w:szCs w:val="28"/>
        </w:rPr>
      </w:pPr>
      <w:r w:rsidRPr="00B57A50">
        <w:rPr>
          <w:b/>
          <w:bCs/>
          <w:color w:val="2E2A25"/>
          <w:kern w:val="36"/>
          <w:sz w:val="28"/>
          <w:szCs w:val="28"/>
        </w:rPr>
        <w:t>Ett hån mot landets poliser</w:t>
      </w:r>
      <w:bookmarkStart w:id="0" w:name="_GoBack"/>
      <w:bookmarkEnd w:id="0"/>
    </w:p>
    <w:p w:rsidR="00B57A50" w:rsidRPr="00B57A50" w:rsidRDefault="00B57A50" w:rsidP="00B57A50">
      <w:pPr>
        <w:tabs>
          <w:tab w:val="clear" w:pos="284"/>
        </w:tabs>
        <w:rPr>
          <w:color w:val="2E2A25"/>
          <w:sz w:val="24"/>
          <w:szCs w:val="24"/>
        </w:rPr>
      </w:pPr>
    </w:p>
    <w:p w:rsidR="00B57A50" w:rsidRPr="00B57A50" w:rsidRDefault="00B57A50" w:rsidP="00B57A50">
      <w:pPr>
        <w:tabs>
          <w:tab w:val="clear" w:pos="284"/>
        </w:tabs>
        <w:rPr>
          <w:color w:val="2E2A25"/>
          <w:szCs w:val="22"/>
        </w:rPr>
      </w:pPr>
      <w:r w:rsidRPr="00B57A50">
        <w:rPr>
          <w:color w:val="2E2A25"/>
          <w:szCs w:val="22"/>
        </w:rPr>
        <w:t>Under Alliansregeringens tid satsade vi stort på polisen, rättsväsendet och kriminalvården. Vi utbildade fler poliser än någonsin tidigare, och ökade antalet aktiva poliser från 17 000 till 20 000. Hade vi inte gjort denna upprustning av polisen och rättsväsendet hade situationen i dag varit många gånger värre.</w:t>
      </w:r>
    </w:p>
    <w:p w:rsidR="00B57A50" w:rsidRPr="00B57A50" w:rsidRDefault="00B57A50" w:rsidP="00B57A50">
      <w:pPr>
        <w:tabs>
          <w:tab w:val="clear" w:pos="284"/>
        </w:tabs>
        <w:rPr>
          <w:color w:val="2E2A25"/>
          <w:szCs w:val="22"/>
        </w:rPr>
      </w:pPr>
    </w:p>
    <w:p w:rsidR="00B57A50" w:rsidRPr="00B57A50" w:rsidRDefault="00B57A50" w:rsidP="00B57A50">
      <w:pPr>
        <w:tabs>
          <w:tab w:val="clear" w:pos="284"/>
        </w:tabs>
        <w:rPr>
          <w:color w:val="2E2A25"/>
          <w:szCs w:val="22"/>
        </w:rPr>
      </w:pPr>
      <w:r w:rsidRPr="00B57A50">
        <w:rPr>
          <w:color w:val="2E2A25"/>
          <w:szCs w:val="22"/>
        </w:rPr>
        <w:t>Tyvärr har vi de senaste fyra–fem åren sett hur den grova brottsligheten och gängkriminaliteten ökat oroväckande. Dödliga gänguppgörelser och skjutningar är numera regelbundet återkommande och samtidigt ser vi både kravaller och oroligheter, ibland riktade direkt mot polisen. I det läget måste man inse att det behövs ännu större satsningar på polisen än de som redan gjorts.</w:t>
      </w:r>
    </w:p>
    <w:p w:rsidR="00B57A50" w:rsidRPr="00B57A50" w:rsidRDefault="00B57A50" w:rsidP="00B57A50">
      <w:pPr>
        <w:tabs>
          <w:tab w:val="clear" w:pos="284"/>
        </w:tabs>
        <w:rPr>
          <w:color w:val="2E2A25"/>
          <w:szCs w:val="22"/>
        </w:rPr>
      </w:pPr>
    </w:p>
    <w:p w:rsidR="00B57A50" w:rsidRPr="00B57A50" w:rsidRDefault="00B57A50" w:rsidP="00B57A50">
      <w:pPr>
        <w:tabs>
          <w:tab w:val="clear" w:pos="284"/>
        </w:tabs>
        <w:rPr>
          <w:color w:val="2E2A25"/>
          <w:szCs w:val="22"/>
        </w:rPr>
      </w:pPr>
      <w:r w:rsidRPr="00B57A50">
        <w:rPr>
          <w:color w:val="2E2A25"/>
          <w:szCs w:val="22"/>
        </w:rPr>
        <w:t>Regeringens vårbudget hade varit ett ypperligt tillfälle att stärka polisen ytterligare i spåren av påskens kravaller. Men man föreslår endast två ynka miljoner (!) i satsningar på polisen. Det är närmast ett hån mot polisen från Socialdemokraternas sida. Två miljoner räcker inte ens för att täcka kostnaden för alla förstörda polisfordon.</w:t>
      </w:r>
    </w:p>
    <w:p w:rsidR="00B57A50" w:rsidRPr="00B57A50" w:rsidRDefault="00B57A50" w:rsidP="00B57A50">
      <w:pPr>
        <w:tabs>
          <w:tab w:val="clear" w:pos="284"/>
        </w:tabs>
        <w:rPr>
          <w:color w:val="2E2A25"/>
          <w:szCs w:val="22"/>
        </w:rPr>
      </w:pPr>
    </w:p>
    <w:p w:rsidR="00B57A50" w:rsidRPr="00B57A50" w:rsidRDefault="00B57A50" w:rsidP="00B57A50">
      <w:pPr>
        <w:tabs>
          <w:tab w:val="clear" w:pos="284"/>
        </w:tabs>
        <w:rPr>
          <w:color w:val="2E2A25"/>
          <w:szCs w:val="22"/>
        </w:rPr>
      </w:pPr>
      <w:r w:rsidRPr="00B57A50">
        <w:rPr>
          <w:color w:val="2E2A25"/>
          <w:szCs w:val="22"/>
        </w:rPr>
        <w:t>Moderaterna har tillsammans med SD, KD och L enats om betydligt större satsningar än så, och som det ser ut nu har vårt budgetalternativ god chans att få stöd av riksdagen. Det skulle betyda en välbehövlig extrasatsning på polisen med en halv miljard kronor. Alltså 250 gånger mer än regeringen satsar.</w:t>
      </w:r>
    </w:p>
    <w:p w:rsidR="00B57A50" w:rsidRPr="00B57A50" w:rsidRDefault="00B57A50" w:rsidP="00B57A50">
      <w:pPr>
        <w:tabs>
          <w:tab w:val="clear" w:pos="284"/>
        </w:tabs>
        <w:rPr>
          <w:color w:val="2E2A25"/>
          <w:szCs w:val="22"/>
        </w:rPr>
      </w:pPr>
    </w:p>
    <w:p w:rsidR="00B57A50" w:rsidRPr="00B57A50" w:rsidRDefault="00B57A50" w:rsidP="00B57A50">
      <w:pPr>
        <w:tabs>
          <w:tab w:val="clear" w:pos="284"/>
        </w:tabs>
        <w:rPr>
          <w:color w:val="2E2A25"/>
          <w:szCs w:val="22"/>
        </w:rPr>
      </w:pPr>
      <w:r w:rsidRPr="00B57A50">
        <w:rPr>
          <w:color w:val="2E2A25"/>
          <w:szCs w:val="22"/>
        </w:rPr>
        <w:t>Samtidigt är det hög tid att se över hur vi kan använda polisen mer effektivt och låta poliserna göra det de är specialister på – motverka brottslighet. Kaoset inom passhanteringen medför nu att utbildade poliser tvingas sitta och hantera passärenden istället för att bekämpa brottsligheten. Andra poliser tvingas sköta persontransporter eller hantering av hittegods.</w:t>
      </w:r>
    </w:p>
    <w:p w:rsidR="00B57A50" w:rsidRPr="00B57A50" w:rsidRDefault="00B57A50" w:rsidP="00B57A50">
      <w:pPr>
        <w:tabs>
          <w:tab w:val="clear" w:pos="284"/>
        </w:tabs>
        <w:rPr>
          <w:color w:val="2E2A25"/>
          <w:szCs w:val="22"/>
        </w:rPr>
      </w:pPr>
    </w:p>
    <w:p w:rsidR="00B57A50" w:rsidRPr="00B57A50" w:rsidRDefault="00B57A50" w:rsidP="00B57A50">
      <w:pPr>
        <w:tabs>
          <w:tab w:val="clear" w:pos="284"/>
        </w:tabs>
        <w:rPr>
          <w:color w:val="2E2A25"/>
          <w:szCs w:val="22"/>
        </w:rPr>
      </w:pPr>
      <w:r w:rsidRPr="00B57A50">
        <w:rPr>
          <w:color w:val="2E2A25"/>
          <w:szCs w:val="22"/>
        </w:rPr>
        <w:t>I ett läge där vi har en omfattande grov brottslighet och gängkriminalitet, och samtidigt för få poliser i aktiv tjänst, måste vi renodla polisens arbete och avlasta dem uppgifter som andra kan utföra minst lika bra. Exempelvis just passhantering, transportverksamhet och hittegodsarbete. Detta är uppgifter som skulle kunna skötas av andra aktörer.</w:t>
      </w:r>
    </w:p>
    <w:p w:rsidR="00B57A50" w:rsidRPr="00B57A50" w:rsidRDefault="00B57A50" w:rsidP="00B57A50">
      <w:pPr>
        <w:tabs>
          <w:tab w:val="clear" w:pos="284"/>
        </w:tabs>
        <w:rPr>
          <w:color w:val="2E2A25"/>
          <w:szCs w:val="22"/>
        </w:rPr>
      </w:pPr>
    </w:p>
    <w:p w:rsidR="00B57A50" w:rsidRPr="00B57A50" w:rsidRDefault="00B57A50" w:rsidP="00B57A50">
      <w:pPr>
        <w:tabs>
          <w:tab w:val="clear" w:pos="284"/>
        </w:tabs>
        <w:rPr>
          <w:color w:val="2E2A25"/>
          <w:szCs w:val="22"/>
        </w:rPr>
      </w:pPr>
      <w:r w:rsidRPr="00B57A50">
        <w:rPr>
          <w:color w:val="2E2A25"/>
          <w:szCs w:val="22"/>
        </w:rPr>
        <w:t>Moderaterna har detta som en av sina prioriterade frågor för att stärka polisens resurser för brottsbekämpning. Vinsterna skulle bli dubbla – fler poliser som kan arbeta med brottsbekämpning, och samtidigt ett mer meningsfullt och stimulerande polisarbete för våra poliser, vilket kan göra att fler vill utbilda sig till polis och att fler stannar kvar i yrket.</w:t>
      </w:r>
    </w:p>
    <w:p w:rsidR="00B57A50" w:rsidRPr="00B57A50" w:rsidRDefault="00B57A50" w:rsidP="00B57A50">
      <w:pPr>
        <w:tabs>
          <w:tab w:val="clear" w:pos="284"/>
        </w:tabs>
        <w:rPr>
          <w:color w:val="2E2A25"/>
          <w:szCs w:val="22"/>
        </w:rPr>
      </w:pPr>
    </w:p>
    <w:p w:rsidR="00B57A50" w:rsidRPr="00B57A50" w:rsidRDefault="00B57A50" w:rsidP="00B57A50">
      <w:pPr>
        <w:tabs>
          <w:tab w:val="clear" w:pos="284"/>
        </w:tabs>
        <w:rPr>
          <w:color w:val="2E2A25"/>
          <w:szCs w:val="22"/>
        </w:rPr>
      </w:pPr>
      <w:r w:rsidRPr="00B57A50">
        <w:rPr>
          <w:color w:val="2E2A25"/>
          <w:szCs w:val="22"/>
        </w:rPr>
        <w:t>Samtidigt måste vi stödja polisens arbete. Straffen måste skärpas för våld mot tjänsteman och våldsamt upplopp. Polisen behöver bättre utrustning och kraftfullare verktyg för att möta upplopp. De behöver också bli fler och vi måste få fler poliser att stanna kvar i yrket. Vi vill både höja polislönerna och införa betald polisutbildning.</w:t>
      </w:r>
    </w:p>
    <w:p w:rsidR="00B57A50" w:rsidRPr="00B57A50" w:rsidRDefault="00B57A50" w:rsidP="00B57A50">
      <w:pPr>
        <w:tabs>
          <w:tab w:val="clear" w:pos="284"/>
        </w:tabs>
        <w:rPr>
          <w:color w:val="2E2A25"/>
          <w:szCs w:val="22"/>
        </w:rPr>
      </w:pPr>
    </w:p>
    <w:p w:rsidR="00B57A50" w:rsidRDefault="00B57A50" w:rsidP="00B57A50">
      <w:pPr>
        <w:tabs>
          <w:tab w:val="clear" w:pos="284"/>
        </w:tabs>
        <w:rPr>
          <w:color w:val="2E2A25"/>
          <w:szCs w:val="22"/>
        </w:rPr>
      </w:pPr>
      <w:r w:rsidRPr="00B57A50">
        <w:rPr>
          <w:color w:val="2E2A25"/>
          <w:szCs w:val="22"/>
        </w:rPr>
        <w:t>Moderaterna kommer fortsätta att vara en garant för att prioritera polisen framför annat som är mindre viktigt. Med en ny moderatledd regering efter valet kommer vi både att tillföra mer pengar och stärka polisen på andra sätt. Polisen måste alltid vara starkare än de kriminella gängen. För svenska folkets skull.</w:t>
      </w:r>
    </w:p>
    <w:p w:rsidR="00B57A50" w:rsidRPr="00B57A50" w:rsidRDefault="00B57A50" w:rsidP="00B57A50">
      <w:pPr>
        <w:tabs>
          <w:tab w:val="clear" w:pos="284"/>
        </w:tabs>
        <w:rPr>
          <w:b/>
          <w:bCs/>
          <w:color w:val="2E2A25"/>
          <w:szCs w:val="22"/>
        </w:rPr>
      </w:pPr>
    </w:p>
    <w:p w:rsidR="00B57A50" w:rsidRPr="00B57A50" w:rsidRDefault="00B57A50" w:rsidP="00B57A50">
      <w:pPr>
        <w:tabs>
          <w:tab w:val="clear" w:pos="284"/>
        </w:tabs>
        <w:rPr>
          <w:color w:val="2E2A25"/>
          <w:szCs w:val="22"/>
        </w:rPr>
      </w:pPr>
      <w:r w:rsidRPr="00B57A50">
        <w:rPr>
          <w:b/>
          <w:bCs/>
          <w:color w:val="2E2A25"/>
          <w:szCs w:val="22"/>
        </w:rPr>
        <w:t>Jan Ericson (M),</w:t>
      </w:r>
      <w:r w:rsidRPr="00B57A50">
        <w:rPr>
          <w:color w:val="2E2A25"/>
          <w:szCs w:val="22"/>
        </w:rPr>
        <w:t> </w:t>
      </w:r>
    </w:p>
    <w:p w:rsidR="00A37376" w:rsidRPr="00A37376" w:rsidRDefault="00B57A50" w:rsidP="00B57A50">
      <w:pPr>
        <w:tabs>
          <w:tab w:val="clear" w:pos="284"/>
        </w:tabs>
        <w:spacing w:line="360" w:lineRule="atLeast"/>
      </w:pPr>
      <w:r w:rsidRPr="00B57A50">
        <w:rPr>
          <w:color w:val="2E2A25"/>
          <w:szCs w:val="22"/>
        </w:rPr>
        <w:t>riksdagsledamot, förstanamn på den moderata riksdagsvalsedeln</w:t>
      </w: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50"/>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B57A5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F976"/>
  <w15:chartTrackingRefBased/>
  <w15:docId w15:val="{6E21987F-4E7F-4464-A9E4-3FCD4FEF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825198">
      <w:bodyDiv w:val="1"/>
      <w:marLeft w:val="0"/>
      <w:marRight w:val="0"/>
      <w:marTop w:val="0"/>
      <w:marBottom w:val="0"/>
      <w:divBdr>
        <w:top w:val="none" w:sz="0" w:space="0" w:color="auto"/>
        <w:left w:val="none" w:sz="0" w:space="0" w:color="auto"/>
        <w:bottom w:val="none" w:sz="0" w:space="0" w:color="auto"/>
        <w:right w:val="none" w:sz="0" w:space="0" w:color="auto"/>
      </w:divBdr>
      <w:divsChild>
        <w:div w:id="403334790">
          <w:marLeft w:val="2360"/>
          <w:marRight w:val="2360"/>
          <w:marTop w:val="0"/>
          <w:marBottom w:val="300"/>
          <w:divBdr>
            <w:top w:val="none" w:sz="0" w:space="0" w:color="auto"/>
            <w:left w:val="none" w:sz="0" w:space="0" w:color="auto"/>
            <w:bottom w:val="none" w:sz="0" w:space="0" w:color="auto"/>
            <w:right w:val="none" w:sz="0" w:space="0" w:color="auto"/>
          </w:divBdr>
        </w:div>
        <w:div w:id="1031346087">
          <w:marLeft w:val="2360"/>
          <w:marRight w:val="2360"/>
          <w:marTop w:val="0"/>
          <w:marBottom w:val="480"/>
          <w:divBdr>
            <w:top w:val="none" w:sz="0" w:space="0" w:color="auto"/>
            <w:left w:val="none" w:sz="0" w:space="0" w:color="auto"/>
            <w:bottom w:val="none" w:sz="0" w:space="0" w:color="auto"/>
            <w:right w:val="none" w:sz="0" w:space="0" w:color="auto"/>
          </w:divBdr>
        </w:div>
        <w:div w:id="837767147">
          <w:marLeft w:val="2360"/>
          <w:marRight w:val="2360"/>
          <w:marTop w:val="0"/>
          <w:marBottom w:val="600"/>
          <w:divBdr>
            <w:top w:val="none" w:sz="0" w:space="0" w:color="auto"/>
            <w:left w:val="none" w:sz="0" w:space="0" w:color="auto"/>
            <w:bottom w:val="none" w:sz="0" w:space="0" w:color="auto"/>
            <w:right w:val="none" w:sz="0" w:space="0" w:color="auto"/>
          </w:divBdr>
          <w:divsChild>
            <w:div w:id="2040860688">
              <w:marLeft w:val="0"/>
              <w:marRight w:val="0"/>
              <w:marTop w:val="0"/>
              <w:marBottom w:val="0"/>
              <w:divBdr>
                <w:top w:val="none" w:sz="0" w:space="0" w:color="auto"/>
                <w:left w:val="none" w:sz="0" w:space="0" w:color="auto"/>
                <w:bottom w:val="none" w:sz="0" w:space="0" w:color="auto"/>
                <w:right w:val="none" w:sz="0" w:space="0" w:color="auto"/>
              </w:divBdr>
            </w:div>
          </w:divsChild>
        </w:div>
        <w:div w:id="193808868">
          <w:marLeft w:val="2360"/>
          <w:marRight w:val="2360"/>
          <w:marTop w:val="0"/>
          <w:marBottom w:val="240"/>
          <w:divBdr>
            <w:top w:val="none" w:sz="0" w:space="0" w:color="auto"/>
            <w:left w:val="none" w:sz="0" w:space="0" w:color="auto"/>
            <w:bottom w:val="single" w:sz="48" w:space="0" w:color="2E2A25"/>
            <w:right w:val="none" w:sz="0" w:space="0" w:color="auto"/>
          </w:divBdr>
          <w:divsChild>
            <w:div w:id="348719859">
              <w:marLeft w:val="0"/>
              <w:marRight w:val="0"/>
              <w:marTop w:val="0"/>
              <w:marBottom w:val="0"/>
              <w:divBdr>
                <w:top w:val="none" w:sz="0" w:space="0" w:color="auto"/>
                <w:left w:val="none" w:sz="0" w:space="0" w:color="auto"/>
                <w:bottom w:val="none" w:sz="0" w:space="0" w:color="auto"/>
                <w:right w:val="none" w:sz="0" w:space="0" w:color="auto"/>
              </w:divBdr>
              <w:divsChild>
                <w:div w:id="95488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100417059">
          <w:marLeft w:val="2360"/>
          <w:marRight w:val="2360"/>
          <w:marTop w:val="0"/>
          <w:marBottom w:val="600"/>
          <w:divBdr>
            <w:top w:val="none" w:sz="0" w:space="0" w:color="auto"/>
            <w:left w:val="none" w:sz="0" w:space="0" w:color="auto"/>
            <w:bottom w:val="none" w:sz="0" w:space="0" w:color="auto"/>
            <w:right w:val="none" w:sz="0" w:space="0" w:color="auto"/>
          </w:divBdr>
        </w:div>
        <w:div w:id="1513302609">
          <w:marLeft w:val="0"/>
          <w:marRight w:val="0"/>
          <w:marTop w:val="0"/>
          <w:marBottom w:val="600"/>
          <w:divBdr>
            <w:top w:val="none" w:sz="0" w:space="0" w:color="auto"/>
            <w:left w:val="none" w:sz="0" w:space="0" w:color="auto"/>
            <w:bottom w:val="none" w:sz="0" w:space="0" w:color="auto"/>
            <w:right w:val="none" w:sz="0" w:space="0" w:color="auto"/>
          </w:divBdr>
          <w:divsChild>
            <w:div w:id="725763923">
              <w:marLeft w:val="0"/>
              <w:marRight w:val="0"/>
              <w:marTop w:val="0"/>
              <w:marBottom w:val="240"/>
              <w:divBdr>
                <w:top w:val="none" w:sz="0" w:space="0" w:color="auto"/>
                <w:left w:val="none" w:sz="0" w:space="0" w:color="auto"/>
                <w:bottom w:val="none" w:sz="0" w:space="0" w:color="auto"/>
                <w:right w:val="none" w:sz="0" w:space="0" w:color="auto"/>
              </w:divBdr>
              <w:divsChild>
                <w:div w:id="478770255">
                  <w:marLeft w:val="2360"/>
                  <w:marRight w:val="2360"/>
                  <w:marTop w:val="0"/>
                  <w:marBottom w:val="0"/>
                  <w:divBdr>
                    <w:top w:val="none" w:sz="0" w:space="0" w:color="auto"/>
                    <w:left w:val="none" w:sz="0" w:space="0" w:color="auto"/>
                    <w:bottom w:val="none" w:sz="0" w:space="0" w:color="auto"/>
                    <w:right w:val="none" w:sz="0" w:space="0" w:color="auto"/>
                  </w:divBdr>
                  <w:divsChild>
                    <w:div w:id="1042024616">
                      <w:marLeft w:val="0"/>
                      <w:marRight w:val="0"/>
                      <w:marTop w:val="0"/>
                      <w:marBottom w:val="0"/>
                      <w:divBdr>
                        <w:top w:val="none" w:sz="0" w:space="0" w:color="auto"/>
                        <w:left w:val="none" w:sz="0" w:space="0" w:color="auto"/>
                        <w:bottom w:val="none" w:sz="0" w:space="0" w:color="auto"/>
                        <w:right w:val="none" w:sz="0" w:space="0" w:color="auto"/>
                      </w:divBdr>
                    </w:div>
                  </w:divsChild>
                </w:div>
                <w:div w:id="562331621">
                  <w:marLeft w:val="2360"/>
                  <w:marRight w:val="2360"/>
                  <w:marTop w:val="0"/>
                  <w:marBottom w:val="0"/>
                  <w:divBdr>
                    <w:top w:val="none" w:sz="0" w:space="0" w:color="auto"/>
                    <w:left w:val="none" w:sz="0" w:space="0" w:color="auto"/>
                    <w:bottom w:val="none" w:sz="0" w:space="0" w:color="auto"/>
                    <w:right w:val="none" w:sz="0" w:space="0" w:color="auto"/>
                  </w:divBdr>
                </w:div>
              </w:divsChild>
            </w:div>
            <w:div w:id="1633752708">
              <w:marLeft w:val="2360"/>
              <w:marRight w:val="2360"/>
              <w:marTop w:val="0"/>
              <w:marBottom w:val="240"/>
              <w:divBdr>
                <w:top w:val="none" w:sz="0" w:space="0" w:color="auto"/>
                <w:left w:val="none" w:sz="0" w:space="0" w:color="auto"/>
                <w:bottom w:val="none" w:sz="0" w:space="0" w:color="auto"/>
                <w:right w:val="none" w:sz="0" w:space="0" w:color="auto"/>
              </w:divBdr>
            </w:div>
            <w:div w:id="1158032755">
              <w:marLeft w:val="2360"/>
              <w:marRight w:val="2360"/>
              <w:marTop w:val="0"/>
              <w:marBottom w:val="240"/>
              <w:divBdr>
                <w:top w:val="none" w:sz="0" w:space="0" w:color="auto"/>
                <w:left w:val="none" w:sz="0" w:space="0" w:color="auto"/>
                <w:bottom w:val="none" w:sz="0" w:space="0" w:color="auto"/>
                <w:right w:val="none" w:sz="0" w:space="0" w:color="auto"/>
              </w:divBdr>
            </w:div>
            <w:div w:id="524248795">
              <w:marLeft w:val="2360"/>
              <w:marRight w:val="2360"/>
              <w:marTop w:val="0"/>
              <w:marBottom w:val="240"/>
              <w:divBdr>
                <w:top w:val="none" w:sz="0" w:space="0" w:color="auto"/>
                <w:left w:val="none" w:sz="0" w:space="0" w:color="auto"/>
                <w:bottom w:val="none" w:sz="0" w:space="0" w:color="auto"/>
                <w:right w:val="none" w:sz="0" w:space="0" w:color="auto"/>
              </w:divBdr>
            </w:div>
            <w:div w:id="1445156241">
              <w:marLeft w:val="0"/>
              <w:marRight w:val="0"/>
              <w:marTop w:val="0"/>
              <w:marBottom w:val="240"/>
              <w:divBdr>
                <w:top w:val="none" w:sz="0" w:space="0" w:color="auto"/>
                <w:left w:val="none" w:sz="0" w:space="0" w:color="auto"/>
                <w:bottom w:val="none" w:sz="0" w:space="0" w:color="auto"/>
                <w:right w:val="none" w:sz="0" w:space="0" w:color="auto"/>
              </w:divBdr>
              <w:divsChild>
                <w:div w:id="2039044478">
                  <w:marLeft w:val="0"/>
                  <w:marRight w:val="0"/>
                  <w:marTop w:val="0"/>
                  <w:marBottom w:val="0"/>
                  <w:divBdr>
                    <w:top w:val="none" w:sz="0" w:space="0" w:color="auto"/>
                    <w:left w:val="none" w:sz="0" w:space="0" w:color="auto"/>
                    <w:bottom w:val="none" w:sz="0" w:space="0" w:color="auto"/>
                    <w:right w:val="none" w:sz="0" w:space="0" w:color="auto"/>
                  </w:divBdr>
                  <w:divsChild>
                    <w:div w:id="20646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8100">
              <w:marLeft w:val="2360"/>
              <w:marRight w:val="2360"/>
              <w:marTop w:val="480"/>
              <w:marBottom w:val="480"/>
              <w:divBdr>
                <w:top w:val="none" w:sz="0" w:space="0" w:color="auto"/>
                <w:left w:val="single" w:sz="24" w:space="17" w:color="41AD49"/>
                <w:bottom w:val="none" w:sz="0" w:space="0" w:color="auto"/>
                <w:right w:val="single" w:sz="24" w:space="17" w:color="41AD49"/>
              </w:divBdr>
              <w:divsChild>
                <w:div w:id="811023631">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 w:id="1270971415">
              <w:marLeft w:val="2360"/>
              <w:marRight w:val="2360"/>
              <w:marTop w:val="0"/>
              <w:marBottom w:val="240"/>
              <w:divBdr>
                <w:top w:val="none" w:sz="0" w:space="0" w:color="auto"/>
                <w:left w:val="none" w:sz="0" w:space="0" w:color="auto"/>
                <w:bottom w:val="none" w:sz="0" w:space="0" w:color="auto"/>
                <w:right w:val="none" w:sz="0" w:space="0" w:color="auto"/>
              </w:divBdr>
            </w:div>
            <w:div w:id="813522141">
              <w:marLeft w:val="2360"/>
              <w:marRight w:val="2360"/>
              <w:marTop w:val="0"/>
              <w:marBottom w:val="240"/>
              <w:divBdr>
                <w:top w:val="none" w:sz="0" w:space="0" w:color="auto"/>
                <w:left w:val="none" w:sz="0" w:space="0" w:color="auto"/>
                <w:bottom w:val="none" w:sz="0" w:space="0" w:color="auto"/>
                <w:right w:val="none" w:sz="0" w:space="0" w:color="auto"/>
              </w:divBdr>
            </w:div>
            <w:div w:id="754398493">
              <w:marLeft w:val="2360"/>
              <w:marRight w:val="2360"/>
              <w:marTop w:val="0"/>
              <w:marBottom w:val="240"/>
              <w:divBdr>
                <w:top w:val="none" w:sz="0" w:space="0" w:color="auto"/>
                <w:left w:val="none" w:sz="0" w:space="0" w:color="auto"/>
                <w:bottom w:val="none" w:sz="0" w:space="0" w:color="auto"/>
                <w:right w:val="none" w:sz="0" w:space="0" w:color="auto"/>
              </w:divBdr>
            </w:div>
            <w:div w:id="1000815441">
              <w:marLeft w:val="2360"/>
              <w:marRight w:val="2360"/>
              <w:marTop w:val="0"/>
              <w:marBottom w:val="240"/>
              <w:divBdr>
                <w:top w:val="none" w:sz="0" w:space="0" w:color="auto"/>
                <w:left w:val="none" w:sz="0" w:space="0" w:color="auto"/>
                <w:bottom w:val="none" w:sz="0" w:space="0" w:color="auto"/>
                <w:right w:val="none" w:sz="0" w:space="0" w:color="auto"/>
              </w:divBdr>
            </w:div>
            <w:div w:id="599410582">
              <w:marLeft w:val="2360"/>
              <w:marRight w:val="2360"/>
              <w:marTop w:val="0"/>
              <w:marBottom w:val="240"/>
              <w:divBdr>
                <w:top w:val="none" w:sz="0" w:space="0" w:color="auto"/>
                <w:left w:val="none" w:sz="0" w:space="0" w:color="auto"/>
                <w:bottom w:val="none" w:sz="0" w:space="0" w:color="auto"/>
                <w:right w:val="none" w:sz="0" w:space="0" w:color="auto"/>
              </w:divBdr>
            </w:div>
            <w:div w:id="1512834742">
              <w:marLeft w:val="2360"/>
              <w:marRight w:val="2360"/>
              <w:marTop w:val="0"/>
              <w:marBottom w:val="240"/>
              <w:divBdr>
                <w:top w:val="none" w:sz="0" w:space="0" w:color="auto"/>
                <w:left w:val="none" w:sz="0" w:space="0" w:color="auto"/>
                <w:bottom w:val="none" w:sz="0" w:space="0" w:color="auto"/>
                <w:right w:val="none" w:sz="0" w:space="0" w:color="auto"/>
              </w:divBdr>
            </w:div>
            <w:div w:id="1804154859">
              <w:marLeft w:val="2360"/>
              <w:marRight w:val="236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5</TotalTime>
  <Pages>1</Pages>
  <Words>505</Words>
  <Characters>2681</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2022-06-10T23:13:00Z</dcterms:created>
  <dcterms:modified xsi:type="dcterms:W3CDTF">2022-06-10T23:18:00Z</dcterms:modified>
</cp:coreProperties>
</file>