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88E" w:rsidRPr="00844B3F" w:rsidRDefault="0090488E"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Tack fru talman, och tack Lena Micko för svaret.</w:t>
      </w:r>
    </w:p>
    <w:p w:rsidR="00B269F2" w:rsidRPr="00844B3F" w:rsidRDefault="00B269F2"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B269F2" w:rsidRPr="00844B3F" w:rsidRDefault="008E4FB7"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 xml:space="preserve">Jag måste börja med att </w:t>
      </w:r>
      <w:r w:rsidR="00B269F2" w:rsidRPr="00844B3F">
        <w:rPr>
          <w:rFonts w:ascii="TimesNewRomanPSMT" w:eastAsiaTheme="minorHAnsi" w:hAnsi="TimesNewRomanPSMT" w:cs="TimesNewRomanPSMT"/>
          <w:sz w:val="24"/>
          <w:szCs w:val="24"/>
          <w:lang w:eastAsia="en-US"/>
        </w:rPr>
        <w:t xml:space="preserve">ifrågasätta påståendet i ministerns svar om att nyanlända etablerar sig i en snabbare takt på arbetsmarknaden. Att påstå detta är </w:t>
      </w:r>
      <w:r w:rsidR="00FC7FBC" w:rsidRPr="00844B3F">
        <w:rPr>
          <w:rFonts w:ascii="TimesNewRomanPSMT" w:eastAsiaTheme="minorHAnsi" w:hAnsi="TimesNewRomanPSMT" w:cs="TimesNewRomanPSMT"/>
          <w:sz w:val="24"/>
          <w:szCs w:val="24"/>
          <w:lang w:eastAsia="en-US"/>
        </w:rPr>
        <w:t>faktiskt</w:t>
      </w:r>
      <w:r w:rsidR="00546E8D" w:rsidRPr="00844B3F">
        <w:rPr>
          <w:rFonts w:ascii="TimesNewRomanPSMT" w:eastAsiaTheme="minorHAnsi" w:hAnsi="TimesNewRomanPSMT" w:cs="TimesNewRomanPSMT"/>
          <w:sz w:val="24"/>
          <w:szCs w:val="24"/>
          <w:lang w:eastAsia="en-US"/>
        </w:rPr>
        <w:t xml:space="preserve"> helt </w:t>
      </w:r>
      <w:r w:rsidR="00B269F2" w:rsidRPr="00844B3F">
        <w:rPr>
          <w:rFonts w:ascii="TimesNewRomanPSMT" w:eastAsiaTheme="minorHAnsi" w:hAnsi="TimesNewRomanPSMT" w:cs="TimesNewRomanPSMT"/>
          <w:sz w:val="24"/>
          <w:szCs w:val="24"/>
          <w:lang w:eastAsia="en-US"/>
        </w:rPr>
        <w:t xml:space="preserve">vilseledande. Enligt en rapport jag själv begärt från Riksdagens Utredningstjänst är det efter två år i etableringsreformen endast 6% av de nyanlända som finns i ett arbete utan stöd. 94% gör det inte. Och hela den lilla förbättring som syns för utrikes födda i statistiken beror på att regeringen räknar personer i extratjänster som fast anställda med ett riktigt jobb – vilket som bekant inte är fallet. Extratjänsterna är en mer än 100% skattefinansierad arbetsmarknadsåtgärd, och inte ett riktigt jobb. Om man räknar bort extratjänsterna är det rent av så att nyanländas etablering blivit </w:t>
      </w:r>
      <w:r w:rsidR="00B269F2" w:rsidRPr="00844B3F">
        <w:rPr>
          <w:rFonts w:ascii="TimesNewRomanPSMT" w:eastAsiaTheme="minorHAnsi" w:hAnsi="TimesNewRomanPSMT" w:cs="TimesNewRomanPSMT"/>
          <w:i/>
          <w:sz w:val="24"/>
          <w:szCs w:val="24"/>
          <w:lang w:eastAsia="en-US"/>
        </w:rPr>
        <w:t>sämre</w:t>
      </w:r>
      <w:r w:rsidR="00B269F2" w:rsidRPr="00844B3F">
        <w:rPr>
          <w:rFonts w:ascii="TimesNewRomanPSMT" w:eastAsiaTheme="minorHAnsi" w:hAnsi="TimesNewRomanPSMT" w:cs="TimesNewRomanPSMT"/>
          <w:sz w:val="24"/>
          <w:szCs w:val="24"/>
          <w:lang w:eastAsia="en-US"/>
        </w:rPr>
        <w:t xml:space="preserve"> – trots högkonjunkturen. </w:t>
      </w:r>
    </w:p>
    <w:p w:rsidR="008E4FB7" w:rsidRPr="00844B3F" w:rsidRDefault="008E4FB7"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B269F2" w:rsidRPr="00844B3F" w:rsidRDefault="00B269F2"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Men fru talman, över då till huvudfrågan – kommunsektorns ansträngda ekonomi.</w:t>
      </w:r>
    </w:p>
    <w:p w:rsidR="0090488E" w:rsidRPr="00844B3F" w:rsidRDefault="0090488E"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90488E" w:rsidRPr="00844B3F" w:rsidRDefault="0090488E" w:rsidP="0090488E">
      <w:pPr>
        <w:tabs>
          <w:tab w:val="clear" w:pos="284"/>
        </w:tabs>
        <w:autoSpaceDE w:val="0"/>
        <w:autoSpaceDN w:val="0"/>
        <w:adjustRightInd w:val="0"/>
        <w:rPr>
          <w:rFonts w:eastAsiaTheme="minorHAnsi"/>
          <w:sz w:val="24"/>
          <w:szCs w:val="24"/>
          <w:lang w:eastAsia="en-US"/>
        </w:rPr>
      </w:pPr>
      <w:r w:rsidRPr="00844B3F">
        <w:rPr>
          <w:rFonts w:eastAsiaTheme="minorHAnsi"/>
          <w:sz w:val="24"/>
          <w:szCs w:val="24"/>
          <w:lang w:eastAsia="en-US"/>
        </w:rPr>
        <w:t>Larmen från den svenska kommun- och regionsektorn kommer i</w:t>
      </w:r>
      <w:r w:rsidR="005452F1" w:rsidRPr="00844B3F">
        <w:rPr>
          <w:rFonts w:eastAsiaTheme="minorHAnsi"/>
          <w:sz w:val="24"/>
          <w:szCs w:val="24"/>
          <w:lang w:eastAsia="en-US"/>
        </w:rPr>
        <w:t xml:space="preserve"> </w:t>
      </w:r>
      <w:r w:rsidRPr="00844B3F">
        <w:rPr>
          <w:rFonts w:eastAsiaTheme="minorHAnsi"/>
          <w:sz w:val="24"/>
          <w:szCs w:val="24"/>
          <w:lang w:eastAsia="en-US"/>
        </w:rPr>
        <w:t>strid ström, trots många år med högkonjunktur med goda skatteintäkter. Orsakerna är flera.</w:t>
      </w:r>
      <w:r w:rsidR="005452F1" w:rsidRPr="00844B3F">
        <w:rPr>
          <w:rFonts w:eastAsiaTheme="minorHAnsi"/>
          <w:sz w:val="24"/>
          <w:szCs w:val="24"/>
          <w:lang w:eastAsia="en-US"/>
        </w:rPr>
        <w:t xml:space="preserve"> </w:t>
      </w:r>
      <w:r w:rsidRPr="00844B3F">
        <w:rPr>
          <w:rFonts w:eastAsiaTheme="minorHAnsi"/>
          <w:sz w:val="24"/>
          <w:szCs w:val="24"/>
          <w:lang w:eastAsia="en-US"/>
        </w:rPr>
        <w:t>Demografiska förändringar med en större andel äldre och barn, kraftigt ökade</w:t>
      </w:r>
      <w:r w:rsidR="005452F1" w:rsidRPr="00844B3F">
        <w:rPr>
          <w:rFonts w:eastAsiaTheme="minorHAnsi"/>
          <w:sz w:val="24"/>
          <w:szCs w:val="24"/>
          <w:lang w:eastAsia="en-US"/>
        </w:rPr>
        <w:t xml:space="preserve"> </w:t>
      </w:r>
      <w:r w:rsidRPr="00844B3F">
        <w:rPr>
          <w:rFonts w:eastAsiaTheme="minorHAnsi"/>
          <w:sz w:val="24"/>
          <w:szCs w:val="24"/>
          <w:lang w:eastAsia="en-US"/>
        </w:rPr>
        <w:t>kostnader för mottagandet av nyanlända och en regering som inte sköter statens</w:t>
      </w:r>
      <w:r w:rsidR="005452F1" w:rsidRPr="00844B3F">
        <w:rPr>
          <w:rFonts w:eastAsiaTheme="minorHAnsi"/>
          <w:sz w:val="24"/>
          <w:szCs w:val="24"/>
          <w:lang w:eastAsia="en-US"/>
        </w:rPr>
        <w:t xml:space="preserve"> </w:t>
      </w:r>
      <w:r w:rsidRPr="00844B3F">
        <w:rPr>
          <w:rFonts w:eastAsiaTheme="minorHAnsi"/>
          <w:sz w:val="24"/>
          <w:szCs w:val="24"/>
          <w:lang w:eastAsia="en-US"/>
        </w:rPr>
        <w:t>åtaganden fullt ut utan vältrar över ansvaret på kommunerna, exempelvis när</w:t>
      </w:r>
      <w:r w:rsidR="005452F1" w:rsidRPr="00844B3F">
        <w:rPr>
          <w:rFonts w:eastAsiaTheme="minorHAnsi"/>
          <w:sz w:val="24"/>
          <w:szCs w:val="24"/>
          <w:lang w:eastAsia="en-US"/>
        </w:rPr>
        <w:t xml:space="preserve"> </w:t>
      </w:r>
      <w:r w:rsidRPr="00844B3F">
        <w:rPr>
          <w:rFonts w:eastAsiaTheme="minorHAnsi"/>
          <w:sz w:val="24"/>
          <w:szCs w:val="24"/>
          <w:lang w:eastAsia="en-US"/>
        </w:rPr>
        <w:t>det gäller tryggheten</w:t>
      </w:r>
      <w:r w:rsidR="001F689E" w:rsidRPr="00844B3F">
        <w:rPr>
          <w:rFonts w:eastAsiaTheme="minorHAnsi"/>
          <w:sz w:val="24"/>
          <w:szCs w:val="24"/>
          <w:lang w:eastAsia="en-US"/>
        </w:rPr>
        <w:t xml:space="preserve">, </w:t>
      </w:r>
      <w:r w:rsidRPr="00844B3F">
        <w:rPr>
          <w:rFonts w:eastAsiaTheme="minorHAnsi"/>
          <w:sz w:val="24"/>
          <w:szCs w:val="24"/>
          <w:lang w:eastAsia="en-US"/>
        </w:rPr>
        <w:t>migrationen</w:t>
      </w:r>
      <w:r w:rsidR="001F689E" w:rsidRPr="00844B3F">
        <w:rPr>
          <w:rFonts w:eastAsiaTheme="minorHAnsi"/>
          <w:sz w:val="24"/>
          <w:szCs w:val="24"/>
          <w:lang w:eastAsia="en-US"/>
        </w:rPr>
        <w:t xml:space="preserve">, </w:t>
      </w:r>
      <w:r w:rsidRPr="00844B3F">
        <w:rPr>
          <w:rFonts w:eastAsiaTheme="minorHAnsi"/>
          <w:sz w:val="24"/>
          <w:szCs w:val="24"/>
          <w:lang w:eastAsia="en-US"/>
        </w:rPr>
        <w:t>arbetsförmedlingen</w:t>
      </w:r>
      <w:r w:rsidR="001F689E" w:rsidRPr="00844B3F">
        <w:rPr>
          <w:rFonts w:eastAsiaTheme="minorHAnsi"/>
          <w:sz w:val="24"/>
          <w:szCs w:val="24"/>
          <w:lang w:eastAsia="en-US"/>
        </w:rPr>
        <w:t>, vuxenutbildningen och infras</w:t>
      </w:r>
      <w:r w:rsidR="003633D8" w:rsidRPr="00844B3F">
        <w:rPr>
          <w:rFonts w:eastAsiaTheme="minorHAnsi"/>
          <w:sz w:val="24"/>
          <w:szCs w:val="24"/>
          <w:lang w:eastAsia="en-US"/>
        </w:rPr>
        <w:t>t</w:t>
      </w:r>
      <w:r w:rsidR="001F689E" w:rsidRPr="00844B3F">
        <w:rPr>
          <w:rFonts w:eastAsiaTheme="minorHAnsi"/>
          <w:sz w:val="24"/>
          <w:szCs w:val="24"/>
          <w:lang w:eastAsia="en-US"/>
        </w:rPr>
        <w:t>rukturen</w:t>
      </w:r>
      <w:r w:rsidRPr="00844B3F">
        <w:rPr>
          <w:rFonts w:eastAsiaTheme="minorHAnsi"/>
          <w:sz w:val="24"/>
          <w:szCs w:val="24"/>
          <w:lang w:eastAsia="en-US"/>
        </w:rPr>
        <w:t>.</w:t>
      </w:r>
      <w:r w:rsidR="00546E8D" w:rsidRPr="00844B3F">
        <w:rPr>
          <w:rFonts w:eastAsiaTheme="minorHAnsi"/>
          <w:sz w:val="24"/>
          <w:szCs w:val="24"/>
          <w:lang w:eastAsia="en-US"/>
        </w:rPr>
        <w:t xml:space="preserve"> Inte sällan motarbetar dessutom statens egna myndigheter – exempelvis Länsstyrelserna – kommunerna i frågor rörande exempelvis byggnation och strandskydd. Samma med Trafikverket som försvårar </w:t>
      </w:r>
      <w:r w:rsidR="008E4FB7" w:rsidRPr="00844B3F">
        <w:rPr>
          <w:rFonts w:eastAsiaTheme="minorHAnsi"/>
          <w:sz w:val="24"/>
          <w:szCs w:val="24"/>
          <w:lang w:eastAsia="en-US"/>
        </w:rPr>
        <w:t xml:space="preserve">byggnation </w:t>
      </w:r>
      <w:r w:rsidR="00546E8D" w:rsidRPr="00844B3F">
        <w:rPr>
          <w:rFonts w:eastAsiaTheme="minorHAnsi"/>
          <w:sz w:val="24"/>
          <w:szCs w:val="24"/>
          <w:lang w:eastAsia="en-US"/>
        </w:rPr>
        <w:t>på landsbygd genom orimliga krav på begränsning av utfarter, krav på gång och cykelvägar och en massa annat. Kommunerna upplever ofta att de får allt fler uppgifter och allt mindre stöd från staten.</w:t>
      </w:r>
    </w:p>
    <w:p w:rsidR="00BB118F" w:rsidRPr="00844B3F" w:rsidRDefault="00BB118F" w:rsidP="0090488E">
      <w:pPr>
        <w:tabs>
          <w:tab w:val="clear" w:pos="284"/>
        </w:tabs>
        <w:autoSpaceDE w:val="0"/>
        <w:autoSpaceDN w:val="0"/>
        <w:adjustRightInd w:val="0"/>
        <w:rPr>
          <w:rFonts w:eastAsiaTheme="minorHAnsi"/>
          <w:sz w:val="24"/>
          <w:szCs w:val="24"/>
          <w:lang w:eastAsia="en-US"/>
        </w:rPr>
      </w:pPr>
    </w:p>
    <w:p w:rsidR="00BB118F" w:rsidRPr="00844B3F" w:rsidRDefault="00BB118F" w:rsidP="00BB118F">
      <w:pPr>
        <w:tabs>
          <w:tab w:val="clear" w:pos="284"/>
        </w:tabs>
        <w:autoSpaceDE w:val="0"/>
        <w:autoSpaceDN w:val="0"/>
        <w:adjustRightInd w:val="0"/>
        <w:rPr>
          <w:rFonts w:eastAsiaTheme="minorHAnsi"/>
          <w:sz w:val="24"/>
          <w:szCs w:val="24"/>
          <w:lang w:eastAsia="en-US"/>
        </w:rPr>
      </w:pPr>
      <w:r w:rsidRPr="00844B3F">
        <w:rPr>
          <w:rFonts w:eastAsiaTheme="minorHAnsi"/>
          <w:sz w:val="24"/>
          <w:szCs w:val="24"/>
          <w:lang w:eastAsia="en-US"/>
        </w:rPr>
        <w:t>Det nya kostnadsutjämningssystemet hjälper visserligen en del kommuner att få något mer resurser men medför samtidigt att andra kommuner får avsevärt mindre. Att bara omfördela kostnaderna mellan kommunerna löser inga långsiktiga problem. Moderaterna välkomnar att en del kommuner får ökade resurser tack vare det nya kostnadsutjämningssystemet, men hade samtidigt velat se en förändring så att inte någon kommun fått minskade resurser. Och då behövs mer pengar i systemet, pengar som vi moderater satt av i vår budget.</w:t>
      </w:r>
    </w:p>
    <w:p w:rsidR="0090488E" w:rsidRPr="00844B3F" w:rsidRDefault="0090488E" w:rsidP="0090488E">
      <w:pPr>
        <w:tabs>
          <w:tab w:val="clear" w:pos="284"/>
        </w:tabs>
        <w:autoSpaceDE w:val="0"/>
        <w:autoSpaceDN w:val="0"/>
        <w:adjustRightInd w:val="0"/>
        <w:rPr>
          <w:rFonts w:eastAsiaTheme="minorHAnsi"/>
          <w:sz w:val="24"/>
          <w:szCs w:val="24"/>
          <w:lang w:eastAsia="en-US"/>
        </w:rPr>
      </w:pPr>
    </w:p>
    <w:p w:rsidR="005452F1" w:rsidRPr="00844B3F" w:rsidRDefault="0090488E" w:rsidP="00BB118F">
      <w:pPr>
        <w:tabs>
          <w:tab w:val="clear" w:pos="284"/>
        </w:tabs>
        <w:autoSpaceDE w:val="0"/>
        <w:autoSpaceDN w:val="0"/>
        <w:adjustRightInd w:val="0"/>
        <w:rPr>
          <w:rStyle w:val="Betoning"/>
          <w:i w:val="0"/>
          <w:sz w:val="24"/>
          <w:szCs w:val="24"/>
        </w:rPr>
      </w:pPr>
      <w:r w:rsidRPr="00844B3F">
        <w:rPr>
          <w:rFonts w:eastAsiaTheme="minorHAnsi"/>
          <w:sz w:val="24"/>
          <w:szCs w:val="24"/>
          <w:lang w:eastAsia="en-US"/>
        </w:rPr>
        <w:t xml:space="preserve">JÖK-partiernas budget fokuserar </w:t>
      </w:r>
      <w:r w:rsidR="00BB118F" w:rsidRPr="00844B3F">
        <w:rPr>
          <w:rFonts w:eastAsiaTheme="minorHAnsi"/>
          <w:sz w:val="24"/>
          <w:szCs w:val="24"/>
          <w:lang w:eastAsia="en-US"/>
        </w:rPr>
        <w:t xml:space="preserve">tyvärr </w:t>
      </w:r>
      <w:r w:rsidRPr="00844B3F">
        <w:rPr>
          <w:rFonts w:eastAsiaTheme="minorHAnsi"/>
          <w:sz w:val="24"/>
          <w:szCs w:val="24"/>
          <w:lang w:eastAsia="en-US"/>
        </w:rPr>
        <w:t>på helt andra saker än kommunerna</w:t>
      </w:r>
      <w:r w:rsidR="005452F1" w:rsidRPr="00844B3F">
        <w:rPr>
          <w:rFonts w:eastAsiaTheme="minorHAnsi"/>
          <w:sz w:val="24"/>
          <w:szCs w:val="24"/>
          <w:lang w:eastAsia="en-US"/>
        </w:rPr>
        <w:t xml:space="preserve"> </w:t>
      </w:r>
      <w:r w:rsidRPr="00844B3F">
        <w:rPr>
          <w:rFonts w:eastAsiaTheme="minorHAnsi"/>
          <w:sz w:val="24"/>
          <w:szCs w:val="24"/>
          <w:lang w:eastAsia="en-US"/>
        </w:rPr>
        <w:t xml:space="preserve">och välfärden. </w:t>
      </w:r>
      <w:r w:rsidR="00BB118F" w:rsidRPr="00844B3F">
        <w:rPr>
          <w:rStyle w:val="Betoning"/>
          <w:i w:val="0"/>
          <w:sz w:val="24"/>
          <w:szCs w:val="24"/>
        </w:rPr>
        <w:t>S</w:t>
      </w:r>
      <w:r w:rsidR="005452F1" w:rsidRPr="00844B3F">
        <w:rPr>
          <w:rStyle w:val="Betoning"/>
          <w:i w:val="0"/>
          <w:sz w:val="24"/>
          <w:szCs w:val="24"/>
        </w:rPr>
        <w:t>ocialdemokraterna talar mycket om behovet av mer pengar till kommunerna, men deras politik prioriterar annat. I den så kallade jök-budgeten fick kommunsektorn stå tillbaka</w:t>
      </w:r>
      <w:r w:rsidR="008E4FB7" w:rsidRPr="00844B3F">
        <w:rPr>
          <w:rStyle w:val="Betoning"/>
          <w:i w:val="0"/>
          <w:sz w:val="24"/>
          <w:szCs w:val="24"/>
        </w:rPr>
        <w:t xml:space="preserve">. </w:t>
      </w:r>
      <w:r w:rsidR="005452F1" w:rsidRPr="00844B3F">
        <w:rPr>
          <w:rStyle w:val="Betoning"/>
          <w:i w:val="0"/>
          <w:sz w:val="24"/>
          <w:szCs w:val="24"/>
        </w:rPr>
        <w:t>Vi moderater gör tvärtom och tillför kommunsektorn 50% mera i nya pengar än vad regeringen gör i budgeten för 2020. Dessutom gör vi om betydande del av de riktade statsbidragen till generella, vilket ökar kommunernas handlingsutrymme.</w:t>
      </w:r>
      <w:r w:rsidR="005452F1" w:rsidRPr="00844B3F">
        <w:rPr>
          <w:i/>
          <w:iCs/>
          <w:sz w:val="24"/>
          <w:szCs w:val="24"/>
        </w:rPr>
        <w:br/>
      </w:r>
      <w:r w:rsidR="005452F1" w:rsidRPr="00844B3F">
        <w:rPr>
          <w:i/>
          <w:iCs/>
          <w:sz w:val="24"/>
          <w:szCs w:val="24"/>
        </w:rPr>
        <w:br/>
      </w:r>
      <w:r w:rsidR="005452F1" w:rsidRPr="00844B3F">
        <w:rPr>
          <w:rStyle w:val="Betoning"/>
          <w:i w:val="0"/>
          <w:sz w:val="24"/>
          <w:szCs w:val="24"/>
        </w:rPr>
        <w:t>Vi moderater effektiviserar och lägger ned myndigheter och justerar ned biståndet mot FN:s rekommenderade mål. Vi säger nej till meningslösa byggsubventioner, ineffektiv klimatpolitik, extratjänster, friår, "familjevecka" och elcykelpremier. Vi stramar upp migrations och integrationspolitiken, inför bidragstak, kvalificering för nyanlända i bidragssystemen och inför villkor i försörjningsstödet. Vi avskaffar även ränteavdragen för sms-lån och kontokortskrediter. Allt detta ger oss utrymme att satsa mycket mer på välfärden och kommunerna, polisen och rättsväsendet, att sänka skatter för både löntagare och pensionärer, sänka drivmedelsskatterna med 1 krona per liter och samtidigt ha större överskott i statsfinanserna än regeringen och stödpartierna. </w:t>
      </w:r>
    </w:p>
    <w:p w:rsidR="008E4FB7" w:rsidRPr="00844B3F" w:rsidRDefault="005452F1" w:rsidP="005452F1">
      <w:pPr>
        <w:pStyle w:val="Normalwebb"/>
        <w:shd w:val="clear" w:color="auto" w:fill="FFFFFF"/>
        <w:rPr>
          <w:rStyle w:val="Betoning"/>
          <w:i w:val="0"/>
        </w:rPr>
      </w:pPr>
      <w:r w:rsidRPr="00844B3F">
        <w:rPr>
          <w:rStyle w:val="Betoning"/>
          <w:i w:val="0"/>
        </w:rPr>
        <w:lastRenderedPageBreak/>
        <w:t>Med vår moderata politik blir det mer pengar till välfärden. Med S-politik får kommuner och landsting stå tillbaka</w:t>
      </w:r>
      <w:r w:rsidR="008E4FB7" w:rsidRPr="00844B3F">
        <w:rPr>
          <w:rStyle w:val="Betoning"/>
          <w:i w:val="0"/>
        </w:rPr>
        <w:t>.</w:t>
      </w:r>
    </w:p>
    <w:p w:rsidR="00A91A3C" w:rsidRPr="00844B3F" w:rsidRDefault="00A91A3C" w:rsidP="005452F1">
      <w:pPr>
        <w:pStyle w:val="Normalwebb"/>
        <w:shd w:val="clear" w:color="auto" w:fill="FFFFFF"/>
        <w:rPr>
          <w:rStyle w:val="Betoning"/>
          <w:i w:val="0"/>
        </w:rPr>
      </w:pPr>
      <w:r w:rsidRPr="00844B3F">
        <w:rPr>
          <w:rStyle w:val="Betoning"/>
          <w:i w:val="0"/>
        </w:rPr>
        <w:t xml:space="preserve">Fru talman, </w:t>
      </w:r>
    </w:p>
    <w:p w:rsidR="005452F1" w:rsidRPr="00844B3F" w:rsidRDefault="00546E8D" w:rsidP="005452F1">
      <w:pPr>
        <w:pStyle w:val="Normalwebb"/>
        <w:shd w:val="clear" w:color="auto" w:fill="FFFFFF"/>
        <w:rPr>
          <w:i/>
        </w:rPr>
      </w:pPr>
      <w:r w:rsidRPr="00844B3F">
        <w:rPr>
          <w:rStyle w:val="Betoning"/>
          <w:i w:val="0"/>
        </w:rPr>
        <w:t xml:space="preserve">Lena Micko skriver många vackra ord i sitt interpellationssvar, men politiken lever inte upp till detta. </w:t>
      </w:r>
      <w:r w:rsidR="005452F1" w:rsidRPr="00844B3F">
        <w:rPr>
          <w:rStyle w:val="Betoning"/>
          <w:i w:val="0"/>
        </w:rPr>
        <w:t>Jag vill fråga Lena Micko hur hon menar att Socialdemokraterna ska klara att tillföra kommunsektorn mer pengar när man prioriterar helt andra saker i sin budget?</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90488E" w:rsidRDefault="0090488E"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844B3F" w:rsidRDefault="00844B3F"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844B3F" w:rsidRPr="00844B3F" w:rsidRDefault="00844B3F"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90488E" w:rsidRPr="00844B3F" w:rsidRDefault="0090488E"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90488E" w:rsidRPr="00844B3F" w:rsidRDefault="0090488E" w:rsidP="0090488E">
      <w:pPr>
        <w:tabs>
          <w:tab w:val="clear" w:pos="284"/>
        </w:tabs>
        <w:autoSpaceDE w:val="0"/>
        <w:autoSpaceDN w:val="0"/>
        <w:adjustRightInd w:val="0"/>
        <w:rPr>
          <w:rFonts w:ascii="TimesNewRomanPSMT" w:eastAsiaTheme="minorHAnsi" w:hAnsi="TimesNewRomanPSMT" w:cs="TimesNewRomanPSMT"/>
          <w:b/>
          <w:sz w:val="24"/>
          <w:szCs w:val="24"/>
          <w:lang w:eastAsia="en-US"/>
        </w:rPr>
      </w:pP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b/>
          <w:i/>
          <w:sz w:val="24"/>
          <w:szCs w:val="24"/>
          <w:lang w:eastAsia="en-US"/>
        </w:rPr>
      </w:pPr>
      <w:r w:rsidRPr="00844B3F">
        <w:rPr>
          <w:rFonts w:ascii="TimesNewRomanPSMT" w:eastAsiaTheme="minorHAnsi" w:hAnsi="TimesNewRomanPSMT" w:cs="TimesNewRomanPSMT"/>
          <w:b/>
          <w:i/>
          <w:sz w:val="24"/>
          <w:szCs w:val="24"/>
          <w:lang w:eastAsia="en-US"/>
        </w:rPr>
        <w:t>Runda två:</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90488E" w:rsidRPr="00844B3F" w:rsidRDefault="0090488E"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 xml:space="preserve">Fru talman, </w:t>
      </w:r>
    </w:p>
    <w:p w:rsidR="0090488E" w:rsidRPr="00844B3F" w:rsidRDefault="0090488E"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90488E"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 xml:space="preserve">År 2018 var Lena Micko ordförande för SKL, Sveriges Kommuner och Landsting (Idag Sveriges Kommuner och Regioner). I en intervju i Svenska Dagbladet </w:t>
      </w:r>
      <w:r w:rsidR="00624211" w:rsidRPr="00844B3F">
        <w:rPr>
          <w:rFonts w:ascii="TimesNewRomanPSMT" w:eastAsiaTheme="minorHAnsi" w:hAnsi="TimesNewRomanPSMT" w:cs="TimesNewRomanPSMT"/>
          <w:sz w:val="24"/>
          <w:szCs w:val="24"/>
          <w:lang w:eastAsia="en-US"/>
        </w:rPr>
        <w:t>den 26 april 2018 konstaterade hon och resten av SKL:s ledning att de riktade statsbidragen var ett växande problem som</w:t>
      </w:r>
      <w:r w:rsidR="001F689E" w:rsidRPr="00844B3F">
        <w:rPr>
          <w:rFonts w:ascii="TimesNewRomanPSMT" w:eastAsiaTheme="minorHAnsi" w:hAnsi="TimesNewRomanPSMT" w:cs="TimesNewRomanPSMT"/>
          <w:sz w:val="24"/>
          <w:szCs w:val="24"/>
          <w:lang w:eastAsia="en-US"/>
        </w:rPr>
        <w:t>, citat ”</w:t>
      </w:r>
      <w:r w:rsidR="00624211" w:rsidRPr="00844B3F">
        <w:rPr>
          <w:rFonts w:ascii="TimesNewRomanPSMT" w:eastAsiaTheme="minorHAnsi" w:hAnsi="TimesNewRomanPSMT" w:cs="TimesNewRomanPSMT"/>
          <w:sz w:val="24"/>
          <w:szCs w:val="24"/>
          <w:lang w:eastAsia="en-US"/>
        </w:rPr>
        <w:t xml:space="preserve"> sätter käppar i hjulen för förnyelse</w:t>
      </w:r>
      <w:r w:rsidR="001F689E" w:rsidRPr="00844B3F">
        <w:rPr>
          <w:rFonts w:ascii="TimesNewRomanPSMT" w:eastAsiaTheme="minorHAnsi" w:hAnsi="TimesNewRomanPSMT" w:cs="TimesNewRomanPSMT"/>
          <w:sz w:val="24"/>
          <w:szCs w:val="24"/>
          <w:lang w:eastAsia="en-US"/>
        </w:rPr>
        <w:t>”</w:t>
      </w:r>
      <w:r w:rsidR="00624211" w:rsidRPr="00844B3F">
        <w:rPr>
          <w:rFonts w:ascii="TimesNewRomanPSMT" w:eastAsiaTheme="minorHAnsi" w:hAnsi="TimesNewRomanPSMT" w:cs="TimesNewRomanPSMT"/>
          <w:sz w:val="24"/>
          <w:szCs w:val="24"/>
          <w:lang w:eastAsia="en-US"/>
        </w:rPr>
        <w:t xml:space="preserve">. </w:t>
      </w:r>
      <w:r w:rsidR="00546E8D" w:rsidRPr="00844B3F">
        <w:rPr>
          <w:rFonts w:ascii="TimesNewRomanPSMT" w:eastAsiaTheme="minorHAnsi" w:hAnsi="TimesNewRomanPSMT" w:cs="TimesNewRomanPSMT"/>
          <w:sz w:val="24"/>
          <w:szCs w:val="24"/>
          <w:lang w:eastAsia="en-US"/>
        </w:rPr>
        <w:t>Man skrev även att a</w:t>
      </w:r>
      <w:r w:rsidR="00624211" w:rsidRPr="00844B3F">
        <w:rPr>
          <w:rFonts w:ascii="TimesNewRomanPSMT" w:eastAsiaTheme="minorHAnsi" w:hAnsi="TimesNewRomanPSMT" w:cs="TimesNewRomanPSMT"/>
          <w:sz w:val="24"/>
          <w:szCs w:val="24"/>
          <w:lang w:eastAsia="en-US"/>
        </w:rPr>
        <w:t>dministrationen är så betungande att en medelstor kommun behöver ha flera personer anställda bara för att söka, följa upp och redovisa bidragen. I artikeln konstaterar Lena Micko mfl</w:t>
      </w:r>
      <w:r w:rsidR="001F689E" w:rsidRPr="00844B3F">
        <w:rPr>
          <w:rFonts w:ascii="TimesNewRomanPSMT" w:eastAsiaTheme="minorHAnsi" w:hAnsi="TimesNewRomanPSMT" w:cs="TimesNewRomanPSMT"/>
          <w:sz w:val="24"/>
          <w:szCs w:val="24"/>
          <w:lang w:eastAsia="en-US"/>
        </w:rPr>
        <w:t>,</w:t>
      </w:r>
      <w:r w:rsidR="00624211" w:rsidRPr="00844B3F">
        <w:rPr>
          <w:rFonts w:ascii="TimesNewRomanPSMT" w:eastAsiaTheme="minorHAnsi" w:hAnsi="TimesNewRomanPSMT" w:cs="TimesNewRomanPSMT"/>
          <w:sz w:val="24"/>
          <w:szCs w:val="24"/>
          <w:lang w:eastAsia="en-US"/>
        </w:rPr>
        <w:t xml:space="preserve"> citat, </w:t>
      </w:r>
      <w:r w:rsidR="001F689E" w:rsidRPr="00844B3F">
        <w:rPr>
          <w:rFonts w:ascii="TimesNewRomanPSMT" w:eastAsiaTheme="minorHAnsi" w:hAnsi="TimesNewRomanPSMT" w:cs="TimesNewRomanPSMT"/>
          <w:sz w:val="24"/>
          <w:szCs w:val="24"/>
          <w:lang w:eastAsia="en-US"/>
        </w:rPr>
        <w:t xml:space="preserve">att </w:t>
      </w:r>
      <w:r w:rsidR="00624211" w:rsidRPr="00844B3F">
        <w:rPr>
          <w:rFonts w:ascii="TimesNewRomanPSMT" w:eastAsiaTheme="minorHAnsi" w:hAnsi="TimesNewRomanPSMT" w:cs="TimesNewRomanPSMT"/>
          <w:sz w:val="24"/>
          <w:szCs w:val="24"/>
          <w:lang w:eastAsia="en-US"/>
        </w:rPr>
        <w:t xml:space="preserve">”Sveriges medborgare och den svenska välfärden har inte råd att fortsätta med ineffektiva satsningar i form av riktade statsbidrag”. Man föreslår i artikeln att generella statsbidrag bör vara huvudregeln. </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B62B9E"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 xml:space="preserve">Mellan 2012 och 2018 </w:t>
      </w:r>
      <w:r w:rsidRPr="00844B3F">
        <w:rPr>
          <w:rFonts w:ascii="TimesNewRomanPSMT" w:eastAsiaTheme="minorHAnsi" w:hAnsi="TimesNewRomanPSMT" w:cs="TimesNewRomanPSMT"/>
          <w:i/>
          <w:sz w:val="24"/>
          <w:szCs w:val="24"/>
          <w:lang w:eastAsia="en-US"/>
        </w:rPr>
        <w:t>ökade</w:t>
      </w:r>
      <w:r w:rsidRPr="00844B3F">
        <w:rPr>
          <w:rFonts w:ascii="TimesNewRomanPSMT" w:eastAsiaTheme="minorHAnsi" w:hAnsi="TimesNewRomanPSMT" w:cs="TimesNewRomanPSMT"/>
          <w:sz w:val="24"/>
          <w:szCs w:val="24"/>
          <w:lang w:eastAsia="en-US"/>
        </w:rPr>
        <w:t xml:space="preserve"> de riktade statsbidragen med 60% medan de generella minskade</w:t>
      </w:r>
      <w:r w:rsidR="00B62B9E" w:rsidRPr="00844B3F">
        <w:rPr>
          <w:rFonts w:ascii="TimesNewRomanPSMT" w:eastAsiaTheme="minorHAnsi" w:hAnsi="TimesNewRomanPSMT" w:cs="TimesNewRomanPSMT"/>
          <w:sz w:val="24"/>
          <w:szCs w:val="24"/>
          <w:lang w:eastAsia="en-US"/>
        </w:rPr>
        <w:t>,</w:t>
      </w:r>
      <w:r w:rsidRPr="00844B3F">
        <w:rPr>
          <w:rFonts w:ascii="TimesNewRomanPSMT" w:eastAsiaTheme="minorHAnsi" w:hAnsi="TimesNewRomanPSMT" w:cs="TimesNewRomanPSMT"/>
          <w:sz w:val="24"/>
          <w:szCs w:val="24"/>
          <w:lang w:eastAsia="en-US"/>
        </w:rPr>
        <w:t xml:space="preserve"> </w:t>
      </w:r>
      <w:bookmarkStart w:id="0" w:name="_GoBack"/>
      <w:bookmarkEnd w:id="0"/>
      <w:r w:rsidRPr="00844B3F">
        <w:rPr>
          <w:rFonts w:ascii="TimesNewRomanPSMT" w:eastAsiaTheme="minorHAnsi" w:hAnsi="TimesNewRomanPSMT" w:cs="TimesNewRomanPSMT"/>
          <w:sz w:val="24"/>
          <w:szCs w:val="24"/>
          <w:lang w:eastAsia="en-US"/>
        </w:rPr>
        <w:t>trots att kommunerna efterfråga</w:t>
      </w:r>
      <w:r w:rsidR="001F689E" w:rsidRPr="00844B3F">
        <w:rPr>
          <w:rFonts w:ascii="TimesNewRomanPSMT" w:eastAsiaTheme="minorHAnsi" w:hAnsi="TimesNewRomanPSMT" w:cs="TimesNewRomanPSMT"/>
          <w:sz w:val="24"/>
          <w:szCs w:val="24"/>
          <w:lang w:eastAsia="en-US"/>
        </w:rPr>
        <w:t>t</w:t>
      </w:r>
      <w:r w:rsidRPr="00844B3F">
        <w:rPr>
          <w:rFonts w:ascii="TimesNewRomanPSMT" w:eastAsiaTheme="minorHAnsi" w:hAnsi="TimesNewRomanPSMT" w:cs="TimesNewRomanPSMT"/>
          <w:sz w:val="24"/>
          <w:szCs w:val="24"/>
          <w:lang w:eastAsia="en-US"/>
        </w:rPr>
        <w:t xml:space="preserve"> motsatsen. </w:t>
      </w:r>
      <w:r w:rsidR="00624211" w:rsidRPr="00844B3F">
        <w:rPr>
          <w:rFonts w:ascii="TimesNewRomanPSMT" w:eastAsiaTheme="minorHAnsi" w:hAnsi="TimesNewRomanPSMT" w:cs="TimesNewRomanPSMT"/>
          <w:sz w:val="24"/>
          <w:szCs w:val="24"/>
          <w:lang w:eastAsia="en-US"/>
        </w:rPr>
        <w:t>Detta är något moderaterna har tagit fasta på i vår budgetmotion</w:t>
      </w:r>
      <w:r w:rsidR="00546E8D" w:rsidRPr="00844B3F">
        <w:rPr>
          <w:rFonts w:ascii="TimesNewRomanPSMT" w:eastAsiaTheme="minorHAnsi" w:hAnsi="TimesNewRomanPSMT" w:cs="TimesNewRomanPSMT"/>
          <w:sz w:val="24"/>
          <w:szCs w:val="24"/>
          <w:lang w:eastAsia="en-US"/>
        </w:rPr>
        <w:t>, där vi</w:t>
      </w:r>
      <w:r w:rsidR="00B62B9E" w:rsidRPr="00844B3F">
        <w:rPr>
          <w:rFonts w:ascii="TimesNewRomanPSMT" w:eastAsiaTheme="minorHAnsi" w:hAnsi="TimesNewRomanPSMT" w:cs="TimesNewRomanPSMT"/>
          <w:sz w:val="24"/>
          <w:szCs w:val="24"/>
          <w:lang w:eastAsia="en-US"/>
        </w:rPr>
        <w:t xml:space="preserve">, utöver att tillföra mer pengar även </w:t>
      </w:r>
      <w:r w:rsidR="00546E8D" w:rsidRPr="00844B3F">
        <w:rPr>
          <w:rFonts w:ascii="TimesNewRomanPSMT" w:eastAsiaTheme="minorHAnsi" w:hAnsi="TimesNewRomanPSMT" w:cs="TimesNewRomanPSMT"/>
          <w:sz w:val="24"/>
          <w:szCs w:val="24"/>
          <w:lang w:eastAsia="en-US"/>
        </w:rPr>
        <w:t xml:space="preserve">gör om riktade statsbidrag till generella. </w:t>
      </w:r>
    </w:p>
    <w:p w:rsidR="00B62B9E" w:rsidRPr="00844B3F" w:rsidRDefault="00B62B9E"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624211" w:rsidRPr="00844B3F" w:rsidRDefault="0062421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Men regeringen, med Lena Micko som ansvarig minister, inte bara fortsätter med en hög andel riktade statsbidrag, utan ökar i årets budget andelen ytterligare.</w:t>
      </w:r>
    </w:p>
    <w:p w:rsidR="00624211" w:rsidRPr="00844B3F" w:rsidRDefault="0062421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624211" w:rsidRPr="00844B3F" w:rsidRDefault="0062421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 xml:space="preserve">När tänker Lena Micko </w:t>
      </w:r>
      <w:r w:rsidR="005452F1" w:rsidRPr="00844B3F">
        <w:rPr>
          <w:rFonts w:ascii="TimesNewRomanPSMT" w:eastAsiaTheme="minorHAnsi" w:hAnsi="TimesNewRomanPSMT" w:cs="TimesNewRomanPSMT"/>
          <w:sz w:val="24"/>
          <w:szCs w:val="24"/>
          <w:lang w:eastAsia="en-US"/>
        </w:rPr>
        <w:t xml:space="preserve">genomföra det </w:t>
      </w:r>
      <w:r w:rsidR="00546E8D" w:rsidRPr="00844B3F">
        <w:rPr>
          <w:rFonts w:ascii="TimesNewRomanPSMT" w:eastAsiaTheme="minorHAnsi" w:hAnsi="TimesNewRomanPSMT" w:cs="TimesNewRomanPSMT"/>
          <w:sz w:val="24"/>
          <w:szCs w:val="24"/>
          <w:lang w:eastAsia="en-US"/>
        </w:rPr>
        <w:t xml:space="preserve">hon </w:t>
      </w:r>
      <w:r w:rsidR="005452F1" w:rsidRPr="00844B3F">
        <w:rPr>
          <w:rFonts w:ascii="TimesNewRomanPSMT" w:eastAsiaTheme="minorHAnsi" w:hAnsi="TimesNewRomanPSMT" w:cs="TimesNewRomanPSMT"/>
          <w:sz w:val="24"/>
          <w:szCs w:val="24"/>
          <w:lang w:eastAsia="en-US"/>
        </w:rPr>
        <w:t>så tydligt efterfrågade som ordförande för Sveriges kommuner och Landsting?</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B62B9E" w:rsidRDefault="00B62B9E"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844B3F" w:rsidRDefault="00844B3F"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844B3F" w:rsidRDefault="00844B3F"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844B3F" w:rsidRDefault="00844B3F"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844B3F" w:rsidRDefault="00844B3F"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844B3F" w:rsidRDefault="00844B3F"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844B3F" w:rsidRDefault="00844B3F"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844B3F" w:rsidRPr="00844B3F" w:rsidRDefault="00844B3F"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B62B9E" w:rsidRPr="00844B3F" w:rsidRDefault="00B62B9E"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844B3F" w:rsidP="0090488E">
      <w:pPr>
        <w:tabs>
          <w:tab w:val="clear" w:pos="284"/>
        </w:tabs>
        <w:autoSpaceDE w:val="0"/>
        <w:autoSpaceDN w:val="0"/>
        <w:adjustRightInd w:val="0"/>
        <w:rPr>
          <w:rFonts w:ascii="TimesNewRomanPSMT" w:eastAsiaTheme="minorHAnsi" w:hAnsi="TimesNewRomanPSMT" w:cs="TimesNewRomanPSMT"/>
          <w:b/>
          <w:i/>
          <w:sz w:val="24"/>
          <w:szCs w:val="24"/>
          <w:lang w:eastAsia="en-US"/>
        </w:rPr>
      </w:pPr>
      <w:r w:rsidRPr="00844B3F">
        <w:rPr>
          <w:rFonts w:ascii="TimesNewRomanPSMT" w:eastAsiaTheme="minorHAnsi" w:hAnsi="TimesNewRomanPSMT" w:cs="TimesNewRomanPSMT"/>
          <w:b/>
          <w:i/>
          <w:sz w:val="24"/>
          <w:szCs w:val="24"/>
          <w:lang w:eastAsia="en-US"/>
        </w:rPr>
        <w:lastRenderedPageBreak/>
        <w:t>Runda tre</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Tack fru talman.</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 xml:space="preserve">Jag konstaterar att det är </w:t>
      </w:r>
      <w:r w:rsidR="00546E8D" w:rsidRPr="00844B3F">
        <w:rPr>
          <w:rFonts w:ascii="TimesNewRomanPSMT" w:eastAsiaTheme="minorHAnsi" w:hAnsi="TimesNewRomanPSMT" w:cs="TimesNewRomanPSMT"/>
          <w:sz w:val="24"/>
          <w:szCs w:val="24"/>
          <w:lang w:eastAsia="en-US"/>
        </w:rPr>
        <w:t>fyra</w:t>
      </w:r>
      <w:r w:rsidRPr="00844B3F">
        <w:rPr>
          <w:rFonts w:ascii="TimesNewRomanPSMT" w:eastAsiaTheme="minorHAnsi" w:hAnsi="TimesNewRomanPSMT" w:cs="TimesNewRomanPSMT"/>
          <w:sz w:val="24"/>
          <w:szCs w:val="24"/>
          <w:lang w:eastAsia="en-US"/>
        </w:rPr>
        <w:t xml:space="preserve"> saker som krävs </w:t>
      </w:r>
      <w:r w:rsidR="001F689E" w:rsidRPr="00844B3F">
        <w:rPr>
          <w:rFonts w:ascii="TimesNewRomanPSMT" w:eastAsiaTheme="minorHAnsi" w:hAnsi="TimesNewRomanPSMT" w:cs="TimesNewRomanPSMT"/>
          <w:sz w:val="24"/>
          <w:szCs w:val="24"/>
          <w:lang w:eastAsia="en-US"/>
        </w:rPr>
        <w:t xml:space="preserve">från statens sida </w:t>
      </w:r>
      <w:r w:rsidRPr="00844B3F">
        <w:rPr>
          <w:rFonts w:ascii="TimesNewRomanPSMT" w:eastAsiaTheme="minorHAnsi" w:hAnsi="TimesNewRomanPSMT" w:cs="TimesNewRomanPSMT"/>
          <w:sz w:val="24"/>
          <w:szCs w:val="24"/>
          <w:lang w:eastAsia="en-US"/>
        </w:rPr>
        <w:t xml:space="preserve">för att kommunerna långsiktigt ska </w:t>
      </w:r>
      <w:r w:rsidR="001F689E" w:rsidRPr="00844B3F">
        <w:rPr>
          <w:rFonts w:ascii="TimesNewRomanPSMT" w:eastAsiaTheme="minorHAnsi" w:hAnsi="TimesNewRomanPSMT" w:cs="TimesNewRomanPSMT"/>
          <w:sz w:val="24"/>
          <w:szCs w:val="24"/>
          <w:lang w:eastAsia="en-US"/>
        </w:rPr>
        <w:t xml:space="preserve">ha en rimlig chans att </w:t>
      </w:r>
      <w:r w:rsidRPr="00844B3F">
        <w:rPr>
          <w:rFonts w:ascii="TimesNewRomanPSMT" w:eastAsiaTheme="minorHAnsi" w:hAnsi="TimesNewRomanPSMT" w:cs="TimesNewRomanPSMT"/>
          <w:sz w:val="24"/>
          <w:szCs w:val="24"/>
          <w:lang w:eastAsia="en-US"/>
        </w:rPr>
        <w:t>klara sin ekonomi.</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i/>
          <w:sz w:val="24"/>
          <w:szCs w:val="24"/>
          <w:lang w:eastAsia="en-US"/>
        </w:rPr>
        <w:t>För det första</w:t>
      </w:r>
      <w:r w:rsidRPr="00844B3F">
        <w:rPr>
          <w:rFonts w:ascii="TimesNewRomanPSMT" w:eastAsiaTheme="minorHAnsi" w:hAnsi="TimesNewRomanPSMT" w:cs="TimesNewRomanPSMT"/>
          <w:sz w:val="24"/>
          <w:szCs w:val="24"/>
          <w:lang w:eastAsia="en-US"/>
        </w:rPr>
        <w:t xml:space="preserve"> måste staten ta ansvar för sina uppgifter. Det gäller allt från asylmottagande till arbetsförmedling, vuxenutbildning</w:t>
      </w:r>
      <w:r w:rsidR="001F689E" w:rsidRPr="00844B3F">
        <w:rPr>
          <w:rFonts w:ascii="TimesNewRomanPSMT" w:eastAsiaTheme="minorHAnsi" w:hAnsi="TimesNewRomanPSMT" w:cs="TimesNewRomanPSMT"/>
          <w:sz w:val="24"/>
          <w:szCs w:val="24"/>
          <w:lang w:eastAsia="en-US"/>
        </w:rPr>
        <w:t>, trygghetsfrågor och infrastruktur</w:t>
      </w:r>
      <w:r w:rsidR="00B62B9E" w:rsidRPr="00844B3F">
        <w:rPr>
          <w:rFonts w:ascii="TimesNewRomanPSMT" w:eastAsiaTheme="minorHAnsi" w:hAnsi="TimesNewRomanPSMT" w:cs="TimesNewRomanPSMT"/>
          <w:sz w:val="24"/>
          <w:szCs w:val="24"/>
          <w:lang w:eastAsia="en-US"/>
        </w:rPr>
        <w:t>, och att inte låta sina myndigheter motarbeta kommunernas utveckling.</w:t>
      </w:r>
      <w:r w:rsidRPr="00844B3F">
        <w:rPr>
          <w:rFonts w:ascii="TimesNewRomanPSMT" w:eastAsiaTheme="minorHAnsi" w:hAnsi="TimesNewRomanPSMT" w:cs="TimesNewRomanPSMT"/>
          <w:sz w:val="24"/>
          <w:szCs w:val="24"/>
          <w:lang w:eastAsia="en-US"/>
        </w:rPr>
        <w:t xml:space="preserve"> Tyvärr tar inte dagens regering detta ansvar utan vältrar över </w:t>
      </w:r>
      <w:r w:rsidR="001F689E" w:rsidRPr="00844B3F">
        <w:rPr>
          <w:rFonts w:ascii="TimesNewRomanPSMT" w:eastAsiaTheme="minorHAnsi" w:hAnsi="TimesNewRomanPSMT" w:cs="TimesNewRomanPSMT"/>
          <w:sz w:val="24"/>
          <w:szCs w:val="24"/>
          <w:lang w:eastAsia="en-US"/>
        </w:rPr>
        <w:t xml:space="preserve">allt mer </w:t>
      </w:r>
      <w:r w:rsidRPr="00844B3F">
        <w:rPr>
          <w:rFonts w:ascii="TimesNewRomanPSMT" w:eastAsiaTheme="minorHAnsi" w:hAnsi="TimesNewRomanPSMT" w:cs="TimesNewRomanPSMT"/>
          <w:sz w:val="24"/>
          <w:szCs w:val="24"/>
          <w:lang w:eastAsia="en-US"/>
        </w:rPr>
        <w:t>kostnader på kommunerna.</w:t>
      </w:r>
      <w:r w:rsidR="001F689E" w:rsidRPr="00844B3F">
        <w:rPr>
          <w:rFonts w:ascii="TimesNewRomanPSMT" w:eastAsiaTheme="minorHAnsi" w:hAnsi="TimesNewRomanPSMT" w:cs="TimesNewRomanPSMT"/>
          <w:sz w:val="24"/>
          <w:szCs w:val="24"/>
          <w:lang w:eastAsia="en-US"/>
        </w:rPr>
        <w:t xml:space="preserve"> Moderaterna har en annan politik.</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i/>
          <w:sz w:val="24"/>
          <w:szCs w:val="24"/>
          <w:lang w:eastAsia="en-US"/>
        </w:rPr>
        <w:t>För det andra</w:t>
      </w:r>
      <w:r w:rsidRPr="00844B3F">
        <w:rPr>
          <w:rFonts w:ascii="TimesNewRomanPSMT" w:eastAsiaTheme="minorHAnsi" w:hAnsi="TimesNewRomanPSMT" w:cs="TimesNewRomanPSMT"/>
          <w:sz w:val="24"/>
          <w:szCs w:val="24"/>
          <w:lang w:eastAsia="en-US"/>
        </w:rPr>
        <w:t xml:space="preserve"> behöver statsbidragen till kommunerna öka. Tyvärr prioriterar regeringen annat. Moderaterna satsar 50% mer i ökade statsbidrag kommande år än regeringsunderlaget.</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i/>
          <w:sz w:val="24"/>
          <w:szCs w:val="24"/>
          <w:lang w:eastAsia="en-US"/>
        </w:rPr>
        <w:t>För det tredje</w:t>
      </w:r>
      <w:r w:rsidRPr="00844B3F">
        <w:rPr>
          <w:rFonts w:ascii="TimesNewRomanPSMT" w:eastAsiaTheme="minorHAnsi" w:hAnsi="TimesNewRomanPSMT" w:cs="TimesNewRomanPSMT"/>
          <w:sz w:val="24"/>
          <w:szCs w:val="24"/>
          <w:lang w:eastAsia="en-US"/>
        </w:rPr>
        <w:t xml:space="preserve"> behöver de riktade statsbidragen i högre grad göras om till generella. I moderaternas budget tar vi krafttag för att vända detta. Medan regeringsunderlaget i stället ökar detaljstyrningen ytterligare.</w:t>
      </w:r>
    </w:p>
    <w:p w:rsidR="00546E8D" w:rsidRPr="00844B3F" w:rsidRDefault="00546E8D"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6E8D" w:rsidRPr="00844B3F" w:rsidRDefault="00546E8D"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i/>
          <w:sz w:val="24"/>
          <w:szCs w:val="24"/>
          <w:lang w:eastAsia="en-US"/>
        </w:rPr>
        <w:t>För det fjärde</w:t>
      </w:r>
      <w:r w:rsidRPr="00844B3F">
        <w:rPr>
          <w:rFonts w:ascii="TimesNewRomanPSMT" w:eastAsiaTheme="minorHAnsi" w:hAnsi="TimesNewRomanPSMT" w:cs="TimesNewRomanPSMT"/>
          <w:sz w:val="24"/>
          <w:szCs w:val="24"/>
          <w:lang w:eastAsia="en-US"/>
        </w:rPr>
        <w:t xml:space="preserve"> är det helt avgörande för kommunerna att alla delar av vårt land har ett starkt näringsliv och att fler kommer i arbete i riktiga jobb. En stark näringslivspolitik, rimliga skatter på företagande, arbete och transporter, god tillgång på el</w:t>
      </w:r>
      <w:r w:rsidR="008E17D4" w:rsidRPr="00844B3F">
        <w:rPr>
          <w:rFonts w:ascii="TimesNewRomanPSMT" w:eastAsiaTheme="minorHAnsi" w:hAnsi="TimesNewRomanPSMT" w:cs="TimesNewRomanPSMT"/>
          <w:sz w:val="24"/>
          <w:szCs w:val="24"/>
          <w:lang w:eastAsia="en-US"/>
        </w:rPr>
        <w:t>, en trygg välfärd</w:t>
      </w:r>
      <w:r w:rsidRPr="00844B3F">
        <w:rPr>
          <w:rFonts w:ascii="TimesNewRomanPSMT" w:eastAsiaTheme="minorHAnsi" w:hAnsi="TimesNewRomanPSMT" w:cs="TimesNewRomanPSMT"/>
          <w:sz w:val="24"/>
          <w:szCs w:val="24"/>
          <w:lang w:eastAsia="en-US"/>
        </w:rPr>
        <w:t xml:space="preserve"> och ett starkt rättsväsende är </w:t>
      </w:r>
      <w:r w:rsidR="008E17D4" w:rsidRPr="00844B3F">
        <w:rPr>
          <w:rFonts w:ascii="TimesNewRomanPSMT" w:eastAsiaTheme="minorHAnsi" w:hAnsi="TimesNewRomanPSMT" w:cs="TimesNewRomanPSMT"/>
          <w:sz w:val="24"/>
          <w:szCs w:val="24"/>
          <w:lang w:eastAsia="en-US"/>
        </w:rPr>
        <w:t>viktiga beståndsdelar. Dagens regering har misslyckats på i stort sett samtliga dessa punkter.</w:t>
      </w:r>
      <w:r w:rsidRPr="00844B3F">
        <w:rPr>
          <w:rFonts w:ascii="TimesNewRomanPSMT" w:eastAsiaTheme="minorHAnsi" w:hAnsi="TimesNewRomanPSMT" w:cs="TimesNewRomanPSMT"/>
          <w:sz w:val="24"/>
          <w:szCs w:val="24"/>
          <w:lang w:eastAsia="en-US"/>
        </w:rPr>
        <w:t xml:space="preserve"> </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1F689E" w:rsidRPr="00844B3F" w:rsidRDefault="001F689E" w:rsidP="001F689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 xml:space="preserve">Jag kan bara konstatera att Lena Micko säkerligen är den absolut bäst insatta </w:t>
      </w:r>
      <w:r w:rsidR="00B62B9E" w:rsidRPr="00844B3F">
        <w:rPr>
          <w:rFonts w:ascii="TimesNewRomanPSMT" w:eastAsiaTheme="minorHAnsi" w:hAnsi="TimesNewRomanPSMT" w:cs="TimesNewRomanPSMT"/>
          <w:sz w:val="24"/>
          <w:szCs w:val="24"/>
          <w:lang w:eastAsia="en-US"/>
        </w:rPr>
        <w:t xml:space="preserve">och kunnigaste </w:t>
      </w:r>
      <w:r w:rsidRPr="00844B3F">
        <w:rPr>
          <w:rFonts w:ascii="TimesNewRomanPSMT" w:eastAsiaTheme="minorHAnsi" w:hAnsi="TimesNewRomanPSMT" w:cs="TimesNewRomanPSMT"/>
          <w:sz w:val="24"/>
          <w:szCs w:val="24"/>
          <w:lang w:eastAsia="en-US"/>
        </w:rPr>
        <w:t xml:space="preserve">ministern när det gäller kommunsektorns problem och </w:t>
      </w:r>
      <w:r w:rsidR="00B62B9E" w:rsidRPr="00844B3F">
        <w:rPr>
          <w:rFonts w:ascii="TimesNewRomanPSMT" w:eastAsiaTheme="minorHAnsi" w:hAnsi="TimesNewRomanPSMT" w:cs="TimesNewRomanPSMT"/>
          <w:sz w:val="24"/>
          <w:szCs w:val="24"/>
          <w:lang w:eastAsia="en-US"/>
        </w:rPr>
        <w:t xml:space="preserve">att hon </w:t>
      </w:r>
      <w:r w:rsidRPr="00844B3F">
        <w:rPr>
          <w:rFonts w:ascii="TimesNewRomanPSMT" w:eastAsiaTheme="minorHAnsi" w:hAnsi="TimesNewRomanPSMT" w:cs="TimesNewRomanPSMT"/>
          <w:sz w:val="24"/>
          <w:szCs w:val="24"/>
          <w:lang w:eastAsia="en-US"/>
        </w:rPr>
        <w:t xml:space="preserve">egentligen vet vad som behöver göras. Men jag tvivlar starkt på att hon får genomslag för detta i regeringen. Den nu lagda budgeten som riksdagen ska debattera nästa vecka pekar i en helt annan riktning. </w:t>
      </w:r>
      <w:r w:rsidR="00497711" w:rsidRPr="00844B3F">
        <w:rPr>
          <w:rFonts w:ascii="TimesNewRomanPSMT" w:eastAsiaTheme="minorHAnsi" w:hAnsi="TimesNewRomanPSMT" w:cs="TimesNewRomanPSMT"/>
          <w:sz w:val="24"/>
          <w:szCs w:val="24"/>
          <w:lang w:eastAsia="en-US"/>
        </w:rPr>
        <w:t xml:space="preserve">Allt annat verkar viktigare än att stärka kommunerna och välfärden. </w:t>
      </w:r>
      <w:r w:rsidRPr="00844B3F">
        <w:rPr>
          <w:rFonts w:ascii="TimesNewRomanPSMT" w:eastAsiaTheme="minorHAnsi" w:hAnsi="TimesNewRomanPSMT" w:cs="TimesNewRomanPSMT"/>
          <w:sz w:val="24"/>
          <w:szCs w:val="24"/>
          <w:lang w:eastAsia="en-US"/>
        </w:rPr>
        <w:t xml:space="preserve">Jag kan bara beklaga detta. </w:t>
      </w:r>
    </w:p>
    <w:p w:rsidR="001F689E" w:rsidRPr="00844B3F" w:rsidRDefault="001F689E" w:rsidP="001F689E">
      <w:pPr>
        <w:tabs>
          <w:tab w:val="clear" w:pos="284"/>
        </w:tabs>
        <w:autoSpaceDE w:val="0"/>
        <w:autoSpaceDN w:val="0"/>
        <w:adjustRightInd w:val="0"/>
        <w:rPr>
          <w:rFonts w:ascii="TimesNewRomanPSMT" w:eastAsiaTheme="minorHAnsi" w:hAnsi="TimesNewRomanPSMT" w:cs="TimesNewRomanPSMT"/>
          <w:sz w:val="24"/>
          <w:szCs w:val="24"/>
          <w:lang w:eastAsia="en-US"/>
        </w:rPr>
      </w:pPr>
    </w:p>
    <w:p w:rsidR="008E17D4" w:rsidRPr="00844B3F" w:rsidRDefault="008E17D4" w:rsidP="001F689E">
      <w:pPr>
        <w:tabs>
          <w:tab w:val="clear" w:pos="284"/>
        </w:tabs>
        <w:autoSpaceDE w:val="0"/>
        <w:autoSpaceDN w:val="0"/>
        <w:adjustRightInd w:val="0"/>
        <w:rPr>
          <w:rFonts w:ascii="TimesNewRomanPSMT" w:eastAsiaTheme="minorHAnsi" w:hAnsi="TimesNewRomanPSMT" w:cs="TimesNewRomanPSMT"/>
          <w:sz w:val="24"/>
          <w:szCs w:val="24"/>
          <w:lang w:eastAsia="en-US"/>
        </w:rPr>
      </w:pPr>
    </w:p>
    <w:p w:rsidR="008E17D4" w:rsidRPr="00844B3F" w:rsidRDefault="008E17D4" w:rsidP="001F689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 xml:space="preserve">Fru talman, </w:t>
      </w:r>
    </w:p>
    <w:p w:rsidR="008E17D4" w:rsidRPr="00844B3F" w:rsidRDefault="008E17D4" w:rsidP="001F689E">
      <w:pPr>
        <w:tabs>
          <w:tab w:val="clear" w:pos="284"/>
        </w:tabs>
        <w:autoSpaceDE w:val="0"/>
        <w:autoSpaceDN w:val="0"/>
        <w:adjustRightInd w:val="0"/>
        <w:rPr>
          <w:rFonts w:ascii="TimesNewRomanPSMT" w:eastAsiaTheme="minorHAnsi" w:hAnsi="TimesNewRomanPSMT" w:cs="TimesNewRomanPSMT"/>
          <w:sz w:val="24"/>
          <w:szCs w:val="24"/>
          <w:lang w:eastAsia="en-US"/>
        </w:rPr>
      </w:pPr>
    </w:p>
    <w:p w:rsidR="0090488E" w:rsidRPr="00844B3F" w:rsidRDefault="001F689E" w:rsidP="001F689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 xml:space="preserve">Avslutningsvis vill jag </w:t>
      </w:r>
      <w:r w:rsidR="008E17D4" w:rsidRPr="00844B3F">
        <w:rPr>
          <w:rFonts w:ascii="TimesNewRomanPSMT" w:eastAsiaTheme="minorHAnsi" w:hAnsi="TimesNewRomanPSMT" w:cs="TimesNewRomanPSMT"/>
          <w:sz w:val="24"/>
          <w:szCs w:val="24"/>
          <w:lang w:eastAsia="en-US"/>
        </w:rPr>
        <w:t xml:space="preserve">bjuda in </w:t>
      </w:r>
      <w:r w:rsidRPr="00844B3F">
        <w:rPr>
          <w:rFonts w:ascii="TimesNewRomanPSMT" w:eastAsiaTheme="minorHAnsi" w:hAnsi="TimesNewRomanPSMT" w:cs="TimesNewRomanPSMT"/>
          <w:sz w:val="24"/>
          <w:szCs w:val="24"/>
          <w:lang w:eastAsia="en-US"/>
        </w:rPr>
        <w:t xml:space="preserve">Lena Micko till vår budgetdebatt i finansutskottet om kommunsektorns ekonomi den 18 december. </w:t>
      </w:r>
      <w:r w:rsidR="00B62B9E" w:rsidRPr="00844B3F">
        <w:rPr>
          <w:rFonts w:ascii="TimesNewRomanPSMT" w:eastAsiaTheme="minorHAnsi" w:hAnsi="TimesNewRomanPSMT" w:cs="TimesNewRomanPSMT"/>
          <w:sz w:val="24"/>
          <w:szCs w:val="24"/>
          <w:lang w:eastAsia="en-US"/>
        </w:rPr>
        <w:t xml:space="preserve">Det </w:t>
      </w:r>
      <w:r w:rsidRPr="00844B3F">
        <w:rPr>
          <w:rFonts w:ascii="TimesNewRomanPSMT" w:eastAsiaTheme="minorHAnsi" w:hAnsi="TimesNewRomanPSMT" w:cs="TimesNewRomanPSMT"/>
          <w:sz w:val="24"/>
          <w:szCs w:val="24"/>
          <w:lang w:eastAsia="en-US"/>
        </w:rPr>
        <w:t>skulle vara välkommet att höra ministerns syn på dessa frågor i en lite längre debatt.</w:t>
      </w:r>
    </w:p>
    <w:p w:rsidR="00497711" w:rsidRPr="00844B3F" w:rsidRDefault="00497711" w:rsidP="001F689E">
      <w:pPr>
        <w:tabs>
          <w:tab w:val="clear" w:pos="284"/>
        </w:tabs>
        <w:autoSpaceDE w:val="0"/>
        <w:autoSpaceDN w:val="0"/>
        <w:adjustRightInd w:val="0"/>
        <w:rPr>
          <w:rFonts w:ascii="TimesNewRomanPSMT" w:eastAsiaTheme="minorHAnsi" w:hAnsi="TimesNewRomanPSMT" w:cs="TimesNewRomanPSMT"/>
          <w:sz w:val="24"/>
          <w:szCs w:val="24"/>
          <w:lang w:eastAsia="en-US"/>
        </w:rPr>
      </w:pPr>
    </w:p>
    <w:p w:rsidR="00497711" w:rsidRDefault="00497711" w:rsidP="001F689E">
      <w:pPr>
        <w:tabs>
          <w:tab w:val="clear" w:pos="284"/>
        </w:tabs>
        <w:autoSpaceDE w:val="0"/>
        <w:autoSpaceDN w:val="0"/>
        <w:adjustRightInd w:val="0"/>
        <w:rPr>
          <w:rFonts w:ascii="TimesNewRomanPSMT" w:eastAsiaTheme="minorHAnsi" w:hAnsi="TimesNewRomanPSMT" w:cs="TimesNewRomanPSMT"/>
          <w:sz w:val="23"/>
          <w:szCs w:val="23"/>
          <w:lang w:eastAsia="en-US"/>
        </w:rPr>
      </w:pPr>
    </w:p>
    <w:p w:rsidR="00497711" w:rsidRDefault="00497711" w:rsidP="001F689E">
      <w:pPr>
        <w:tabs>
          <w:tab w:val="clear" w:pos="284"/>
        </w:tabs>
        <w:autoSpaceDE w:val="0"/>
        <w:autoSpaceDN w:val="0"/>
        <w:adjustRightInd w:val="0"/>
        <w:rPr>
          <w:rFonts w:ascii="TimesNewRomanPSMT" w:eastAsiaTheme="minorHAnsi" w:hAnsi="TimesNewRomanPSMT" w:cs="TimesNewRomanPSMT"/>
          <w:sz w:val="23"/>
          <w:szCs w:val="23"/>
          <w:lang w:eastAsia="en-US"/>
        </w:rPr>
      </w:pPr>
    </w:p>
    <w:p w:rsidR="00497711" w:rsidRDefault="00497711" w:rsidP="001F689E">
      <w:pPr>
        <w:tabs>
          <w:tab w:val="clear" w:pos="284"/>
        </w:tabs>
        <w:autoSpaceDE w:val="0"/>
        <w:autoSpaceDN w:val="0"/>
        <w:adjustRightInd w:val="0"/>
        <w:rPr>
          <w:rFonts w:ascii="TimesNewRomanPSMT" w:eastAsiaTheme="minorHAnsi" w:hAnsi="TimesNewRomanPSMT" w:cs="TimesNewRomanPSMT"/>
          <w:sz w:val="23"/>
          <w:szCs w:val="23"/>
          <w:lang w:eastAsia="en-US"/>
        </w:rPr>
      </w:pPr>
    </w:p>
    <w:p w:rsidR="00497711" w:rsidRDefault="00497711" w:rsidP="001F689E">
      <w:pPr>
        <w:tabs>
          <w:tab w:val="clear" w:pos="284"/>
        </w:tabs>
        <w:autoSpaceDE w:val="0"/>
        <w:autoSpaceDN w:val="0"/>
        <w:adjustRightInd w:val="0"/>
        <w:rPr>
          <w:rFonts w:ascii="TimesNewRomanPSMT" w:eastAsiaTheme="minorHAnsi" w:hAnsi="TimesNewRomanPSMT" w:cs="TimesNewRomanPSMT"/>
          <w:sz w:val="23"/>
          <w:szCs w:val="23"/>
          <w:lang w:eastAsia="en-US"/>
        </w:rPr>
      </w:pPr>
    </w:p>
    <w:sectPr w:rsidR="00497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8E"/>
    <w:rsid w:val="0006043F"/>
    <w:rsid w:val="00061BE9"/>
    <w:rsid w:val="00072835"/>
    <w:rsid w:val="00094A50"/>
    <w:rsid w:val="001F689E"/>
    <w:rsid w:val="0028015F"/>
    <w:rsid w:val="00280BC7"/>
    <w:rsid w:val="002B7046"/>
    <w:rsid w:val="002C31F7"/>
    <w:rsid w:val="003633D8"/>
    <w:rsid w:val="00386CC5"/>
    <w:rsid w:val="00497711"/>
    <w:rsid w:val="005315D0"/>
    <w:rsid w:val="005452F1"/>
    <w:rsid w:val="00546E8D"/>
    <w:rsid w:val="00585C22"/>
    <w:rsid w:val="00624211"/>
    <w:rsid w:val="006D3AF9"/>
    <w:rsid w:val="00712851"/>
    <w:rsid w:val="007149F6"/>
    <w:rsid w:val="007B6A85"/>
    <w:rsid w:val="00844B3F"/>
    <w:rsid w:val="00874A67"/>
    <w:rsid w:val="008D3BE8"/>
    <w:rsid w:val="008E17D4"/>
    <w:rsid w:val="008E4FB7"/>
    <w:rsid w:val="008F5C48"/>
    <w:rsid w:val="0090488E"/>
    <w:rsid w:val="00925EF5"/>
    <w:rsid w:val="00980BA4"/>
    <w:rsid w:val="009855B9"/>
    <w:rsid w:val="00A37376"/>
    <w:rsid w:val="00A91A3C"/>
    <w:rsid w:val="00B026D0"/>
    <w:rsid w:val="00B269F2"/>
    <w:rsid w:val="00B62B9E"/>
    <w:rsid w:val="00BB118F"/>
    <w:rsid w:val="00D66118"/>
    <w:rsid w:val="00D8468E"/>
    <w:rsid w:val="00DE3D8E"/>
    <w:rsid w:val="00F063C4"/>
    <w:rsid w:val="00F66E5F"/>
    <w:rsid w:val="00FC3F01"/>
    <w:rsid w:val="00FC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39A2"/>
  <w15:chartTrackingRefBased/>
  <w15:docId w15:val="{436B33E5-0058-4E64-A626-11CB3C4F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semiHidden/>
    <w:unhideWhenUsed/>
    <w:rsid w:val="005452F1"/>
    <w:pPr>
      <w:tabs>
        <w:tab w:val="clear" w:pos="284"/>
      </w:tabs>
      <w:spacing w:before="100" w:beforeAutospacing="1" w:after="100" w:afterAutospacing="1"/>
    </w:pPr>
    <w:rPr>
      <w:sz w:val="24"/>
      <w:szCs w:val="24"/>
    </w:rPr>
  </w:style>
  <w:style w:type="character" w:styleId="Betoning">
    <w:name w:val="Emphasis"/>
    <w:basedOn w:val="Standardstycketeckensnitt"/>
    <w:uiPriority w:val="20"/>
    <w:qFormat/>
    <w:rsid w:val="005452F1"/>
    <w:rPr>
      <w:i/>
      <w:iCs/>
    </w:rPr>
  </w:style>
  <w:style w:type="paragraph" w:styleId="Ballongtext">
    <w:name w:val="Balloon Text"/>
    <w:basedOn w:val="Normal"/>
    <w:link w:val="BallongtextChar"/>
    <w:uiPriority w:val="99"/>
    <w:semiHidden/>
    <w:unhideWhenUsed/>
    <w:rsid w:val="00B62B9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62B9E"/>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3</Pages>
  <Words>1083</Words>
  <Characters>6271</Characters>
  <Application>Microsoft Office Word</Application>
  <DocSecurity>0</DocSecurity>
  <Lines>133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2019-12-10T12:38:00Z</cp:lastPrinted>
  <dcterms:created xsi:type="dcterms:W3CDTF">2019-12-11T10:58:00Z</dcterms:created>
  <dcterms:modified xsi:type="dcterms:W3CDTF">2019-12-11T10:58:00Z</dcterms:modified>
</cp:coreProperties>
</file>