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376" w:rsidRPr="00B077B0" w:rsidRDefault="00D45549" w:rsidP="006D3AF9">
      <w:pPr>
        <w:tabs>
          <w:tab w:val="clear" w:pos="284"/>
        </w:tabs>
        <w:rPr>
          <w:sz w:val="24"/>
          <w:szCs w:val="24"/>
        </w:rPr>
      </w:pPr>
      <w:r w:rsidRPr="00B077B0">
        <w:rPr>
          <w:sz w:val="24"/>
          <w:szCs w:val="24"/>
        </w:rPr>
        <w:t>Anf FiU</w:t>
      </w:r>
      <w:r w:rsidR="0027100E" w:rsidRPr="00B077B0">
        <w:rPr>
          <w:sz w:val="24"/>
          <w:szCs w:val="24"/>
        </w:rPr>
        <w:t>5, avgiften till Europeiska unionen</w:t>
      </w:r>
      <w:r w:rsidR="00ED1EA4" w:rsidRPr="00B077B0">
        <w:rPr>
          <w:sz w:val="24"/>
          <w:szCs w:val="24"/>
        </w:rPr>
        <w:t>, Jan Ericson (M)</w:t>
      </w:r>
    </w:p>
    <w:p w:rsidR="00D45549" w:rsidRDefault="00D45549" w:rsidP="006D3AF9">
      <w:pPr>
        <w:tabs>
          <w:tab w:val="clear" w:pos="284"/>
        </w:tabs>
        <w:rPr>
          <w:sz w:val="24"/>
          <w:szCs w:val="24"/>
        </w:rPr>
      </w:pPr>
    </w:p>
    <w:p w:rsidR="00B077B0" w:rsidRPr="00B077B0" w:rsidRDefault="00B077B0" w:rsidP="006D3AF9">
      <w:pPr>
        <w:tabs>
          <w:tab w:val="clear" w:pos="284"/>
        </w:tabs>
        <w:rPr>
          <w:sz w:val="24"/>
          <w:szCs w:val="24"/>
        </w:rPr>
      </w:pPr>
      <w:bookmarkStart w:id="0" w:name="_GoBack"/>
      <w:bookmarkEnd w:id="0"/>
    </w:p>
    <w:p w:rsidR="00D45549" w:rsidRPr="00B077B0" w:rsidRDefault="00D45549" w:rsidP="006D3AF9">
      <w:pPr>
        <w:tabs>
          <w:tab w:val="clear" w:pos="284"/>
        </w:tabs>
        <w:rPr>
          <w:sz w:val="24"/>
          <w:szCs w:val="24"/>
        </w:rPr>
      </w:pPr>
      <w:r w:rsidRPr="00B077B0">
        <w:rPr>
          <w:sz w:val="24"/>
          <w:szCs w:val="24"/>
        </w:rPr>
        <w:t>Fru talman,</w:t>
      </w:r>
    </w:p>
    <w:p w:rsidR="00D45549" w:rsidRPr="00B077B0" w:rsidRDefault="00D45549" w:rsidP="006D3AF9">
      <w:pPr>
        <w:tabs>
          <w:tab w:val="clear" w:pos="284"/>
        </w:tabs>
        <w:rPr>
          <w:sz w:val="24"/>
          <w:szCs w:val="24"/>
        </w:rPr>
      </w:pPr>
    </w:p>
    <w:p w:rsidR="00B077B0" w:rsidRDefault="00C6499E" w:rsidP="006D3AF9">
      <w:pPr>
        <w:tabs>
          <w:tab w:val="clear" w:pos="284"/>
        </w:tabs>
        <w:rPr>
          <w:sz w:val="24"/>
          <w:szCs w:val="24"/>
        </w:rPr>
      </w:pPr>
      <w:r w:rsidRPr="00B077B0">
        <w:rPr>
          <w:sz w:val="24"/>
          <w:szCs w:val="24"/>
        </w:rPr>
        <w:t xml:space="preserve">Eftersom riksdagsmajoriteten i det första steget av budgetprocessen har gett budgetpolitiken en annan inriktning än den vi önskar avstår vi från ställningstagande när det gäller anslag inom </w:t>
      </w:r>
      <w:r w:rsidR="00F277A3" w:rsidRPr="00B077B0">
        <w:rPr>
          <w:sz w:val="24"/>
          <w:szCs w:val="24"/>
        </w:rPr>
        <w:t xml:space="preserve">olika utgiftsområden. </w:t>
      </w:r>
      <w:r w:rsidRPr="00B077B0">
        <w:rPr>
          <w:sz w:val="24"/>
          <w:szCs w:val="24"/>
        </w:rPr>
        <w:t>Moderaternas budgetalternativ bör ses som e</w:t>
      </w:r>
      <w:r w:rsidR="00F277A3" w:rsidRPr="00B077B0">
        <w:rPr>
          <w:sz w:val="24"/>
          <w:szCs w:val="24"/>
        </w:rPr>
        <w:t xml:space="preserve">n helhet. </w:t>
      </w:r>
      <w:r w:rsidRPr="00B077B0">
        <w:rPr>
          <w:sz w:val="24"/>
          <w:szCs w:val="24"/>
        </w:rPr>
        <w:t xml:space="preserve">Moderaternas samlade förslag när det gäller statens budget finns i reservation 1 i betänkande FiU1. </w:t>
      </w:r>
    </w:p>
    <w:p w:rsidR="00B077B0" w:rsidRDefault="00B077B0" w:rsidP="006D3AF9">
      <w:pPr>
        <w:tabs>
          <w:tab w:val="clear" w:pos="284"/>
        </w:tabs>
        <w:rPr>
          <w:sz w:val="24"/>
          <w:szCs w:val="24"/>
        </w:rPr>
      </w:pPr>
    </w:p>
    <w:p w:rsidR="00C6499E" w:rsidRPr="00B077B0" w:rsidRDefault="00B077B0" w:rsidP="006D3AF9">
      <w:pPr>
        <w:tabs>
          <w:tab w:val="clear" w:pos="284"/>
        </w:tabs>
        <w:rPr>
          <w:sz w:val="24"/>
          <w:szCs w:val="24"/>
        </w:rPr>
      </w:pPr>
      <w:r>
        <w:rPr>
          <w:sz w:val="24"/>
          <w:szCs w:val="24"/>
        </w:rPr>
        <w:t xml:space="preserve">När det gäller nästa års EU-avgift är den svår att påverka eftersom den bygger på redan gjorda åtaganden. </w:t>
      </w:r>
      <w:r w:rsidR="00C6499E" w:rsidRPr="00B077B0">
        <w:rPr>
          <w:sz w:val="24"/>
          <w:szCs w:val="24"/>
        </w:rPr>
        <w:t>Låt mig däremot utveckla den moderata synen på EU-avgiften i ett lite längre perspektiv.</w:t>
      </w:r>
    </w:p>
    <w:p w:rsidR="00C6499E" w:rsidRPr="00B077B0" w:rsidRDefault="00C6499E" w:rsidP="006D3AF9">
      <w:pPr>
        <w:tabs>
          <w:tab w:val="clear" w:pos="284"/>
        </w:tabs>
        <w:rPr>
          <w:sz w:val="24"/>
          <w:szCs w:val="24"/>
        </w:rPr>
      </w:pPr>
    </w:p>
    <w:p w:rsidR="00D45549" w:rsidRPr="00B077B0" w:rsidRDefault="00D45549" w:rsidP="006D3AF9">
      <w:pPr>
        <w:tabs>
          <w:tab w:val="clear" w:pos="284"/>
        </w:tabs>
        <w:rPr>
          <w:sz w:val="24"/>
          <w:szCs w:val="24"/>
        </w:rPr>
      </w:pPr>
      <w:r w:rsidRPr="00B077B0">
        <w:rPr>
          <w:sz w:val="24"/>
          <w:szCs w:val="24"/>
        </w:rPr>
        <w:t xml:space="preserve">Diskussionen om den </w:t>
      </w:r>
      <w:r w:rsidR="00C6499E" w:rsidRPr="00B077B0">
        <w:rPr>
          <w:sz w:val="24"/>
          <w:szCs w:val="24"/>
        </w:rPr>
        <w:t xml:space="preserve">svenska </w:t>
      </w:r>
      <w:r w:rsidRPr="00B077B0">
        <w:rPr>
          <w:sz w:val="24"/>
          <w:szCs w:val="24"/>
        </w:rPr>
        <w:t>EU-avgiften är komplex</w:t>
      </w:r>
      <w:r w:rsidR="00C6499E" w:rsidRPr="00B077B0">
        <w:rPr>
          <w:sz w:val="24"/>
          <w:szCs w:val="24"/>
        </w:rPr>
        <w:t xml:space="preserve"> </w:t>
      </w:r>
      <w:r w:rsidRPr="00B077B0">
        <w:rPr>
          <w:sz w:val="24"/>
          <w:szCs w:val="24"/>
        </w:rPr>
        <w:t xml:space="preserve">och oron för en kraftigt stigande avgift </w:t>
      </w:r>
      <w:r w:rsidR="00C6499E" w:rsidRPr="00B077B0">
        <w:rPr>
          <w:sz w:val="24"/>
          <w:szCs w:val="24"/>
        </w:rPr>
        <w:t xml:space="preserve">i framtiden </w:t>
      </w:r>
      <w:r w:rsidRPr="00B077B0">
        <w:rPr>
          <w:sz w:val="24"/>
          <w:szCs w:val="24"/>
        </w:rPr>
        <w:t xml:space="preserve">beror på flera saker. Starka röster i EU driver på för en kraftigt ökad EU-budget trots att ett stort och viktig EU-land sannolikt snart lämnar unionen, Man hade ju kunnat förvänta sig motsatsen, att man då skulle minska budgeten i motsvarande mån. Samtidigt finns ett tryck att försämra eller helt avskaffa de rabatter som Sverige och några andra länder tidigare har förhandlat sig fram till. </w:t>
      </w:r>
    </w:p>
    <w:p w:rsidR="007239C4" w:rsidRPr="00B077B0" w:rsidRDefault="00D45549" w:rsidP="00D45549">
      <w:pPr>
        <w:pStyle w:val="Normalwebb"/>
        <w:shd w:val="clear" w:color="auto" w:fill="FFFFFF"/>
        <w:rPr>
          <w:i/>
          <w:color w:val="333333"/>
        </w:rPr>
      </w:pPr>
      <w:r w:rsidRPr="00B077B0">
        <w:rPr>
          <w:color w:val="333333"/>
        </w:rPr>
        <w:t>Frågan om den svenska EU-avgiften i EU:s kommande långtidsbudget har diskuterats många gånger i både Finansutskottet och EU-nämnden, och jag har varit med på de flesta av dessa överläggningar. Vid flera tillfällen har jag efterfrågat större tydlighet från svenska ministrar och från statsministern. Men tvärtom har vi sett en allt mer oroväckande bild där företrädare för regeringen, inklusive statsministern ibland låtit lite väl uppgiven och därmed signalerat svaghet inför de EU-länder som driver på för en större budget</w:t>
      </w:r>
      <w:r w:rsidR="00F277A3" w:rsidRPr="00B077B0">
        <w:rPr>
          <w:color w:val="333333"/>
        </w:rPr>
        <w:t xml:space="preserve">. Man har </w:t>
      </w:r>
      <w:r w:rsidRPr="00B077B0">
        <w:rPr>
          <w:color w:val="333333"/>
        </w:rPr>
        <w:t xml:space="preserve">mer eller mindre </w:t>
      </w:r>
      <w:r w:rsidR="00F277A3" w:rsidRPr="00B077B0">
        <w:rPr>
          <w:color w:val="333333"/>
        </w:rPr>
        <w:t xml:space="preserve">tydligt </w:t>
      </w:r>
      <w:r w:rsidRPr="00B077B0">
        <w:rPr>
          <w:color w:val="333333"/>
        </w:rPr>
        <w:t xml:space="preserve">signalerat att Sverige knappast lär kunna förhandla fram en lösning som är gynnsam för Sverige, utan att vi </w:t>
      </w:r>
      <w:r w:rsidR="00F277A3" w:rsidRPr="00B077B0">
        <w:rPr>
          <w:color w:val="333333"/>
        </w:rPr>
        <w:t xml:space="preserve">i praktiken </w:t>
      </w:r>
      <w:r w:rsidRPr="00B077B0">
        <w:rPr>
          <w:color w:val="333333"/>
        </w:rPr>
        <w:t>måste förbereda oss på kraftigt ökad avgift. Från moderat synpunkt är detta ett olyckligt sätt att förhandla. Man kan inte backa in i en förhandling utan måste vara tydlig med sin linje.</w:t>
      </w:r>
      <w:r w:rsidRPr="00B077B0">
        <w:rPr>
          <w:color w:val="333333"/>
        </w:rPr>
        <w:br/>
      </w:r>
      <w:r w:rsidRPr="00B077B0">
        <w:rPr>
          <w:color w:val="333333"/>
        </w:rPr>
        <w:br/>
        <w:t xml:space="preserve">Ytterligare en invändning mot regeringens linje är att man ofta talar om att det viktigaste sättet att hålla nere den svenska EU-avgiften är att se till att EU:s budget inte växer alltför mycket. </w:t>
      </w:r>
      <w:r w:rsidR="007239C4" w:rsidRPr="00B077B0">
        <w:rPr>
          <w:color w:val="333333"/>
        </w:rPr>
        <w:t>Men ä</w:t>
      </w:r>
      <w:r w:rsidRPr="00B077B0">
        <w:rPr>
          <w:color w:val="333333"/>
        </w:rPr>
        <w:t>ven om EU:s budget skulle krympa kan den svenska EU-avgiften komma att öka dramatiskt om inte regeringen lyckats försvara de svenska rabatterna. </w:t>
      </w:r>
      <w:r w:rsidRPr="00B077B0">
        <w:rPr>
          <w:i/>
          <w:color w:val="333333"/>
        </w:rPr>
        <w:t xml:space="preserve">Sveriges förhandlare måste både driva </w:t>
      </w:r>
      <w:r w:rsidR="007239C4" w:rsidRPr="00B077B0">
        <w:rPr>
          <w:i/>
          <w:color w:val="333333"/>
        </w:rPr>
        <w:t xml:space="preserve">på för </w:t>
      </w:r>
      <w:r w:rsidRPr="00B077B0">
        <w:rPr>
          <w:i/>
          <w:color w:val="333333"/>
        </w:rPr>
        <w:t>en restriktiv EU-budget totalt sett och för att Sveriges andel av EU-avgifterna inte ökar. </w:t>
      </w:r>
    </w:p>
    <w:p w:rsidR="002F7399" w:rsidRPr="00B077B0" w:rsidRDefault="007239C4" w:rsidP="00D45549">
      <w:pPr>
        <w:pStyle w:val="Normalwebb"/>
        <w:shd w:val="clear" w:color="auto" w:fill="FFFFFF"/>
        <w:rPr>
          <w:color w:val="333333"/>
        </w:rPr>
      </w:pPr>
      <w:r w:rsidRPr="00B077B0">
        <w:rPr>
          <w:color w:val="333333"/>
        </w:rPr>
        <w:t xml:space="preserve">Fru talman, </w:t>
      </w:r>
      <w:r w:rsidR="00D45549" w:rsidRPr="00B077B0">
        <w:rPr>
          <w:color w:val="333333"/>
        </w:rPr>
        <w:br/>
      </w:r>
      <w:r w:rsidR="00D45549" w:rsidRPr="00B077B0">
        <w:rPr>
          <w:color w:val="333333"/>
        </w:rPr>
        <w:br/>
        <w:t xml:space="preserve">Den 28 november presenterade Moderaterna, Kristdemokraterna och Vänsterpartiet i Finansutskottet ett gemensamt så kallat utskottsinitiativ rörande den svenska EU-avgiften, ett initiativ som även fick stöd av Sverigedemokraterna. Efter diskussioner i utskottet kunde vi slutligen enas om en skarpare skrivning </w:t>
      </w:r>
      <w:r w:rsidRPr="00B077B0">
        <w:rPr>
          <w:color w:val="333333"/>
        </w:rPr>
        <w:t xml:space="preserve">än tidigare, </w:t>
      </w:r>
      <w:r w:rsidR="00D45549" w:rsidRPr="00B077B0">
        <w:rPr>
          <w:color w:val="333333"/>
        </w:rPr>
        <w:t xml:space="preserve">som idag </w:t>
      </w:r>
      <w:r w:rsidRPr="00B077B0">
        <w:rPr>
          <w:color w:val="333333"/>
        </w:rPr>
        <w:t xml:space="preserve">också </w:t>
      </w:r>
      <w:r w:rsidR="00D45549" w:rsidRPr="00B077B0">
        <w:rPr>
          <w:color w:val="333333"/>
        </w:rPr>
        <w:t>är regeringens uttalade linje.</w:t>
      </w:r>
      <w:r w:rsidR="002F7399" w:rsidRPr="00B077B0">
        <w:rPr>
          <w:color w:val="333333"/>
        </w:rPr>
        <w:t xml:space="preserve"> Den tydliga linjen är att d</w:t>
      </w:r>
      <w:r w:rsidR="002F7399" w:rsidRPr="00B077B0">
        <w:t xml:space="preserve">en svenska avgiften ska hållas nere och att regeringen ska söka säkerställa att Sveriges totala avgift, räknat som andel av BNI, </w:t>
      </w:r>
      <w:r w:rsidR="00F277A3" w:rsidRPr="00B077B0">
        <w:t>inte överstiger dagens.</w:t>
      </w:r>
      <w:r w:rsidR="002F7399" w:rsidRPr="00B077B0">
        <w:t xml:space="preserve"> </w:t>
      </w:r>
    </w:p>
    <w:p w:rsidR="002F7399" w:rsidRPr="00B077B0" w:rsidRDefault="00D45549" w:rsidP="00D45549">
      <w:pPr>
        <w:pStyle w:val="Normalwebb"/>
        <w:shd w:val="clear" w:color="auto" w:fill="FFFFFF"/>
        <w:rPr>
          <w:color w:val="333333"/>
          <w:shd w:val="clear" w:color="auto" w:fill="FFFFFF"/>
        </w:rPr>
      </w:pPr>
      <w:r w:rsidRPr="00B077B0">
        <w:rPr>
          <w:color w:val="333333"/>
        </w:rPr>
        <w:lastRenderedPageBreak/>
        <w:t xml:space="preserve">Den 11 december i EU-nämnden uttalade statsminister </w:t>
      </w:r>
      <w:proofErr w:type="spellStart"/>
      <w:r w:rsidRPr="00B077B0">
        <w:rPr>
          <w:color w:val="333333"/>
        </w:rPr>
        <w:t>Löfven</w:t>
      </w:r>
      <w:proofErr w:type="spellEnd"/>
      <w:r w:rsidRPr="00B077B0">
        <w:rPr>
          <w:color w:val="333333"/>
        </w:rPr>
        <w:t xml:space="preserve"> att </w:t>
      </w:r>
      <w:r w:rsidRPr="00B077B0">
        <w:rPr>
          <w:color w:val="333333"/>
          <w:shd w:val="clear" w:color="auto" w:fill="FFFFFF"/>
        </w:rPr>
        <w:t xml:space="preserve">han var tacksam över de </w:t>
      </w:r>
      <w:r w:rsidR="002F7399" w:rsidRPr="00B077B0">
        <w:rPr>
          <w:color w:val="333333"/>
          <w:shd w:val="clear" w:color="auto" w:fill="FFFFFF"/>
        </w:rPr>
        <w:t xml:space="preserve">framförhandlade </w:t>
      </w:r>
      <w:r w:rsidRPr="00B077B0">
        <w:rPr>
          <w:color w:val="333333"/>
          <w:shd w:val="clear" w:color="auto" w:fill="FFFFFF"/>
        </w:rPr>
        <w:t xml:space="preserve">skärpta </w:t>
      </w:r>
      <w:r w:rsidR="002F7399" w:rsidRPr="00B077B0">
        <w:rPr>
          <w:color w:val="333333"/>
          <w:shd w:val="clear" w:color="auto" w:fill="FFFFFF"/>
        </w:rPr>
        <w:t>fram</w:t>
      </w:r>
      <w:r w:rsidRPr="00B077B0">
        <w:rPr>
          <w:color w:val="333333"/>
          <w:shd w:val="clear" w:color="auto" w:fill="FFFFFF"/>
        </w:rPr>
        <w:t xml:space="preserve">skrivningar som </w:t>
      </w:r>
      <w:r w:rsidR="002F7399" w:rsidRPr="00B077B0">
        <w:rPr>
          <w:color w:val="333333"/>
          <w:shd w:val="clear" w:color="auto" w:fill="FFFFFF"/>
        </w:rPr>
        <w:t xml:space="preserve">blev resultatet av det initiativ som </w:t>
      </w:r>
      <w:r w:rsidRPr="00B077B0">
        <w:rPr>
          <w:color w:val="333333"/>
          <w:shd w:val="clear" w:color="auto" w:fill="FFFFFF"/>
        </w:rPr>
        <w:t xml:space="preserve">M, KD och V </w:t>
      </w:r>
      <w:r w:rsidR="002F7399" w:rsidRPr="00B077B0">
        <w:rPr>
          <w:color w:val="333333"/>
          <w:shd w:val="clear" w:color="auto" w:fill="FFFFFF"/>
        </w:rPr>
        <w:t xml:space="preserve">lade fram </w:t>
      </w:r>
      <w:r w:rsidRPr="00B077B0">
        <w:rPr>
          <w:color w:val="333333"/>
          <w:shd w:val="clear" w:color="auto" w:fill="FFFFFF"/>
        </w:rPr>
        <w:t>i finansutskottet</w:t>
      </w:r>
      <w:r w:rsidR="002F7399" w:rsidRPr="00B077B0">
        <w:rPr>
          <w:color w:val="333333"/>
          <w:shd w:val="clear" w:color="auto" w:fill="FFFFFF"/>
        </w:rPr>
        <w:t xml:space="preserve">, och sa att </w:t>
      </w:r>
      <w:r w:rsidRPr="00B077B0">
        <w:rPr>
          <w:color w:val="333333"/>
          <w:shd w:val="clear" w:color="auto" w:fill="FFFFFF"/>
        </w:rPr>
        <w:t xml:space="preserve">det stärkte den svenska förhandlingspositionen att ha en enig riksdag bakom sig. </w:t>
      </w:r>
    </w:p>
    <w:p w:rsidR="00C6499E" w:rsidRPr="00B077B0" w:rsidRDefault="002F7399" w:rsidP="0027100E">
      <w:pPr>
        <w:pStyle w:val="Normalwebb"/>
        <w:shd w:val="clear" w:color="auto" w:fill="FFFFFF"/>
        <w:rPr>
          <w:color w:val="333333"/>
          <w:shd w:val="clear" w:color="auto" w:fill="FFFFFF"/>
        </w:rPr>
      </w:pPr>
      <w:r w:rsidRPr="00B077B0">
        <w:rPr>
          <w:color w:val="333333"/>
          <w:shd w:val="clear" w:color="auto" w:fill="FFFFFF"/>
        </w:rPr>
        <w:t xml:space="preserve">Jag kan bara konstatera att detta är ett </w:t>
      </w:r>
      <w:r w:rsidR="00FD4994" w:rsidRPr="00B077B0">
        <w:rPr>
          <w:color w:val="333333"/>
          <w:shd w:val="clear" w:color="auto" w:fill="FFFFFF"/>
        </w:rPr>
        <w:t xml:space="preserve">mycket </w:t>
      </w:r>
      <w:r w:rsidRPr="00B077B0">
        <w:rPr>
          <w:color w:val="333333"/>
          <w:shd w:val="clear" w:color="auto" w:fill="FFFFFF"/>
        </w:rPr>
        <w:t xml:space="preserve">positivt resultat av vårt utskottsinitiativ, och exakt det som var syftet. Nu står alla åtta riksdagspartier bakom en väl avvägd svensk linje i de fortsatta förhandlingarna. </w:t>
      </w:r>
    </w:p>
    <w:p w:rsidR="00D45549" w:rsidRPr="00B077B0" w:rsidRDefault="002F7399" w:rsidP="0027100E">
      <w:pPr>
        <w:pStyle w:val="Normalwebb"/>
        <w:shd w:val="clear" w:color="auto" w:fill="FFFFFF"/>
      </w:pPr>
      <w:r w:rsidRPr="00B077B0">
        <w:rPr>
          <w:color w:val="333333"/>
          <w:shd w:val="clear" w:color="auto" w:fill="FFFFFF"/>
        </w:rPr>
        <w:t>Från moderat sida kommer vi såklart att noga följa upp att regeringen lever</w:t>
      </w:r>
      <w:r w:rsidR="0027100E" w:rsidRPr="00B077B0">
        <w:rPr>
          <w:color w:val="333333"/>
          <w:shd w:val="clear" w:color="auto" w:fill="FFFFFF"/>
        </w:rPr>
        <w:t xml:space="preserve"> upp till det vi nu kommit överens om. Men jag känner </w:t>
      </w:r>
      <w:r w:rsidR="00FD4994" w:rsidRPr="00B077B0">
        <w:rPr>
          <w:color w:val="333333"/>
          <w:shd w:val="clear" w:color="auto" w:fill="FFFFFF"/>
        </w:rPr>
        <w:t xml:space="preserve">ändå </w:t>
      </w:r>
      <w:r w:rsidR="0027100E" w:rsidRPr="00B077B0">
        <w:rPr>
          <w:color w:val="333333"/>
          <w:shd w:val="clear" w:color="auto" w:fill="FFFFFF"/>
        </w:rPr>
        <w:t xml:space="preserve">tillförsikt om att regeringens förhandlare ska göra sitt absolut bästa för att </w:t>
      </w:r>
      <w:r w:rsidR="00C6499E" w:rsidRPr="00B077B0">
        <w:rPr>
          <w:color w:val="333333"/>
          <w:shd w:val="clear" w:color="auto" w:fill="FFFFFF"/>
        </w:rPr>
        <w:t xml:space="preserve">nå vårt </w:t>
      </w:r>
      <w:r w:rsidR="0027100E" w:rsidRPr="00B077B0">
        <w:rPr>
          <w:color w:val="333333"/>
          <w:shd w:val="clear" w:color="auto" w:fill="FFFFFF"/>
        </w:rPr>
        <w:t>gemensamma mål.</w:t>
      </w:r>
    </w:p>
    <w:sectPr w:rsidR="00D45549" w:rsidRPr="00B077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49"/>
    <w:rsid w:val="0006043F"/>
    <w:rsid w:val="00072835"/>
    <w:rsid w:val="00094A50"/>
    <w:rsid w:val="0027100E"/>
    <w:rsid w:val="0028015F"/>
    <w:rsid w:val="00280BC7"/>
    <w:rsid w:val="002B7046"/>
    <w:rsid w:val="002F7399"/>
    <w:rsid w:val="00386CC5"/>
    <w:rsid w:val="005315D0"/>
    <w:rsid w:val="00585C22"/>
    <w:rsid w:val="006D3AF9"/>
    <w:rsid w:val="00712851"/>
    <w:rsid w:val="007149F6"/>
    <w:rsid w:val="007239C4"/>
    <w:rsid w:val="007B6A85"/>
    <w:rsid w:val="00874A67"/>
    <w:rsid w:val="008D3BE8"/>
    <w:rsid w:val="008F5C48"/>
    <w:rsid w:val="00925EF5"/>
    <w:rsid w:val="00980BA4"/>
    <w:rsid w:val="009855B9"/>
    <w:rsid w:val="00A37376"/>
    <w:rsid w:val="00B026D0"/>
    <w:rsid w:val="00B077B0"/>
    <w:rsid w:val="00C6499E"/>
    <w:rsid w:val="00D45549"/>
    <w:rsid w:val="00D66118"/>
    <w:rsid w:val="00D8468E"/>
    <w:rsid w:val="00DE3D8E"/>
    <w:rsid w:val="00E1171B"/>
    <w:rsid w:val="00ED1EA4"/>
    <w:rsid w:val="00F063C4"/>
    <w:rsid w:val="00F277A3"/>
    <w:rsid w:val="00F66E5F"/>
    <w:rsid w:val="00FD4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FDD9"/>
  <w15:chartTrackingRefBased/>
  <w15:docId w15:val="{0ED3ADB7-2E46-424F-9ECB-B2DBE393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unhideWhenUsed/>
    <w:rsid w:val="00D45549"/>
    <w:pPr>
      <w:tabs>
        <w:tab w:val="clear" w:pos="284"/>
      </w:tabs>
      <w:spacing w:before="100" w:beforeAutospacing="1" w:after="100" w:afterAutospacing="1"/>
    </w:pPr>
    <w:rPr>
      <w:sz w:val="24"/>
      <w:szCs w:val="24"/>
    </w:rPr>
  </w:style>
  <w:style w:type="character" w:styleId="Betoning">
    <w:name w:val="Emphasis"/>
    <w:basedOn w:val="Standardstycketeckensnitt"/>
    <w:uiPriority w:val="20"/>
    <w:qFormat/>
    <w:rsid w:val="00D45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RD\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2</Pages>
  <Words>590</Words>
  <Characters>3221</Characters>
  <Application>Microsoft Office Word</Application>
  <DocSecurity>0</DocSecurity>
  <Lines>73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cp:lastPrinted>2019-12-17T21:42:00Z</cp:lastPrinted>
  <dcterms:created xsi:type="dcterms:W3CDTF">2019-12-18T10:36:00Z</dcterms:created>
  <dcterms:modified xsi:type="dcterms:W3CDTF">2019-12-18T10:36:00Z</dcterms:modified>
</cp:coreProperties>
</file>